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38" w:rsidRDefault="00130405" w:rsidP="00C31D38">
      <w:pPr>
        <w:spacing w:line="400" w:lineRule="exact"/>
        <w:ind w:leftChars="-6" w:left="-12"/>
        <w:jc w:val="right"/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160655</wp:posOffset>
                </wp:positionV>
                <wp:extent cx="4112260" cy="866140"/>
                <wp:effectExtent l="0" t="4445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EC" w:rsidRDefault="00E803EC">
                            <w:r w:rsidRPr="008157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9036" cy="561023"/>
                                  <wp:effectExtent l="19050" t="0" r="0" b="0"/>
                                  <wp:docPr id="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/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9036" cy="561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7.25pt;margin-top:12.65pt;width:323.8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" filled="f" stroked="f">
                <v:textbox inset="5.85pt,.7pt,5.85pt,.7pt">
                  <w:txbxContent>
                    <w:p w:rsidR="00E803EC" w:rsidRDefault="00E803EC">
                      <w:r w:rsidRPr="008157D1">
                        <w:rPr>
                          <w:noProof/>
                        </w:rPr>
                        <w:drawing>
                          <wp:inline distT="0" distB="0" distL="0" distR="0">
                            <wp:extent cx="3719036" cy="561023"/>
                            <wp:effectExtent l="19050" t="0" r="0" b="0"/>
                            <wp:docPr id="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/>
                                    <pic:cNvPicPr/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9036" cy="561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6120130" cy="0"/>
                <wp:effectExtent l="0" t="76200" r="147320" b="17145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65100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E808" id="Line 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0" to="48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" strokecolor="#4e6128 [1606]" strokeweight="13pt">
                <v:shadow on="t" offset="6pt,6pt"/>
              </v:lin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689610"/>
                <wp:effectExtent l="95250" t="0" r="171450" b="9144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969696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172A1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" strokecolor="#c2d69b [1942]" strokeweight="15pt">
                <v:shadow on="t" color="#969696" offset="5pt,4pt"/>
              </v:line>
            </w:pict>
          </mc:Fallback>
        </mc:AlternateContent>
      </w:r>
    </w:p>
    <w:p w:rsidR="00C31D38" w:rsidRPr="00C90DD3" w:rsidRDefault="00B20C41" w:rsidP="00C90DD3">
      <w:pPr>
        <w:wordWrap w:val="0"/>
        <w:spacing w:line="400" w:lineRule="exact"/>
        <w:jc w:val="right"/>
        <w:rPr>
          <w:rFonts w:ascii="Meiryo UI" w:eastAsia="Meiryo UI" w:hAnsi="Meiryo UI" w:cs="Meiryo UI"/>
          <w:b/>
          <w:bCs/>
          <w:sz w:val="22"/>
          <w:szCs w:val="22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 xml:space="preserve"> </w:t>
      </w:r>
      <w:r w:rsidR="00080718" w:rsidRPr="00C90DD3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経営者向け情報提供</w:t>
      </w:r>
      <w:r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 xml:space="preserve"> </w:t>
      </w:r>
    </w:p>
    <w:p w:rsidR="00C31D38" w:rsidRPr="00D114D7" w:rsidRDefault="00C31D38" w:rsidP="00D17A34">
      <w:pPr>
        <w:spacing w:line="400" w:lineRule="exact"/>
        <w:ind w:firstLineChars="150" w:firstLine="275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14D7">
        <w:rPr>
          <w:rFonts w:hint="eastAsia"/>
          <w:b/>
          <w:bCs/>
          <w:sz w:val="20"/>
          <w:szCs w:val="20"/>
        </w:rPr>
        <w:t xml:space="preserve">　２０１</w:t>
      </w:r>
      <w:r w:rsidR="004114D1">
        <w:rPr>
          <w:rFonts w:hint="eastAsia"/>
          <w:b/>
          <w:bCs/>
          <w:sz w:val="20"/>
          <w:szCs w:val="20"/>
        </w:rPr>
        <w:t>９</w:t>
      </w:r>
      <w:r w:rsidRPr="00D114D7">
        <w:rPr>
          <w:rFonts w:hint="eastAsia"/>
          <w:b/>
          <w:bCs/>
          <w:sz w:val="20"/>
          <w:szCs w:val="20"/>
        </w:rPr>
        <w:t>年</w:t>
      </w:r>
      <w:r w:rsidR="004114D1">
        <w:rPr>
          <w:rFonts w:hint="eastAsia"/>
          <w:b/>
          <w:bCs/>
          <w:sz w:val="20"/>
          <w:szCs w:val="20"/>
        </w:rPr>
        <w:t>２</w:t>
      </w:r>
      <w:r w:rsidRPr="00D114D7">
        <w:rPr>
          <w:rFonts w:hint="eastAsia"/>
          <w:b/>
          <w:bCs/>
          <w:sz w:val="20"/>
          <w:szCs w:val="20"/>
        </w:rPr>
        <w:t>月</w:t>
      </w:r>
      <w:r w:rsidR="00C61EE3">
        <w:rPr>
          <w:rFonts w:hint="eastAsia"/>
          <w:b/>
          <w:bCs/>
          <w:sz w:val="20"/>
          <w:szCs w:val="20"/>
        </w:rPr>
        <w:t>２２</w:t>
      </w:r>
      <w:r w:rsidR="004F5506" w:rsidRPr="00D114D7">
        <w:rPr>
          <w:rFonts w:hint="eastAsia"/>
          <w:b/>
          <w:bCs/>
          <w:sz w:val="20"/>
          <w:szCs w:val="20"/>
        </w:rPr>
        <w:t>日</w:t>
      </w:r>
    </w:p>
    <w:p w:rsidR="00C31D38" w:rsidRDefault="00130405" w:rsidP="00C45F15">
      <w:pPr>
        <w:ind w:leftChars="50" w:left="96" w:rightChars="50" w:right="96" w:firstLineChars="100" w:firstLine="193"/>
        <w:rPr>
          <w:rFonts w:ascii="HG丸ｺﾞｼｯｸM-PRO" w:eastAsia="HG丸ｺﾞｼｯｸM-PRO" w:hAnsi="ＭＳ ゴシック"/>
          <w:spacing w:val="40"/>
          <w:sz w:val="22"/>
          <w:szCs w:val="22"/>
        </w:rPr>
      </w:pPr>
      <w:r>
        <w:rPr>
          <w:rFonts w:ascii="HG丸ｺﾞｼｯｸM-PRO" w:eastAsia="HG丸ｺﾞｼｯｸM-PRO" w:hAnsi="ＭＳ ゴシック"/>
          <w:bCs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203835</wp:posOffset>
                </wp:positionV>
                <wp:extent cx="6224905" cy="396000"/>
                <wp:effectExtent l="19050" t="19050" r="118745" b="11874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905" cy="396000"/>
                        </a:xfrm>
                        <a:prstGeom prst="roundRect">
                          <a:avLst>
                            <a:gd name="adj" fmla="val 21023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:rsidR="00C61EE3" w:rsidRPr="00BD47A1" w:rsidRDefault="00BD47A1" w:rsidP="00BD47A1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有給休暇5日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取得など</w:t>
                            </w:r>
                            <w:r w:rsidR="00C61EE3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働き方改革</w:t>
                            </w:r>
                            <w:r w:rsidR="00C61EE3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法</w:t>
                            </w:r>
                            <w:r w:rsidR="00C61EE3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への対応</w:t>
                            </w:r>
                            <w:r w:rsidR="00AD77CE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の</w:t>
                            </w:r>
                            <w:r w:rsidR="00C61EE3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準備を進めてください</w:t>
                            </w:r>
                            <w:r w:rsidR="00C61EE3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36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84240" tIns="31320" rIns="842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2.7pt;margin-top:16.05pt;width:490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" strokecolor="#4e6128 [1606]" strokeweight="4.5pt">
                <v:shadow on="t" color="#333" offset="5pt,5pt"/>
                <v:textbox inset="2.34mm,.87mm,2.34mm,.87mm">
                  <w:txbxContent>
                    <w:p w:rsidR="00C61EE3" w:rsidRPr="00BD47A1" w:rsidRDefault="00BD47A1" w:rsidP="00BD47A1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有給休暇5日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取得など</w:t>
                      </w:r>
                      <w:r w:rsidR="00C61EE3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働き方改革</w:t>
                      </w:r>
                      <w:r w:rsidR="00C61EE3">
                        <w:rPr>
                          <w:rFonts w:ascii="Meiryo UI" w:eastAsia="Meiryo UI" w:hAnsi="Meiryo UI" w:cs="Meiryo UI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法</w:t>
                      </w:r>
                      <w:r w:rsidR="00C61EE3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への対応</w:t>
                      </w:r>
                      <w:r w:rsidR="00AD77CE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の</w:t>
                      </w:r>
                      <w:r w:rsidR="00C61EE3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準備を進めてください</w:t>
                      </w:r>
                      <w:r w:rsidR="00C61EE3">
                        <w:rPr>
                          <w:rFonts w:ascii="Meiryo UI" w:eastAsia="Meiryo UI" w:hAnsi="Meiryo UI" w:cs="Meiryo UI"/>
                          <w:b/>
                          <w:color w:val="000000"/>
                          <w:kern w:val="36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1D38" w:rsidRDefault="00C31D38" w:rsidP="00C45F15">
      <w:pPr>
        <w:spacing w:line="300" w:lineRule="exact"/>
        <w:ind w:leftChars="100" w:left="193" w:rightChars="50" w:right="96" w:firstLineChars="100" w:firstLine="201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:rsidR="002B5FD7" w:rsidRDefault="002B5FD7" w:rsidP="002B5FD7">
      <w:pPr>
        <w:spacing w:line="300" w:lineRule="exact"/>
        <w:ind w:leftChars="100" w:left="193" w:rightChars="50" w:right="96" w:firstLineChars="100" w:firstLine="201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:rsidR="004F5506" w:rsidRDefault="004F5506" w:rsidP="002B5FD7">
      <w:pPr>
        <w:spacing w:line="300" w:lineRule="exact"/>
        <w:ind w:leftChars="100" w:left="193" w:rightChars="50" w:right="96" w:firstLineChars="100" w:firstLine="201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:rsidR="003A4FDF" w:rsidRDefault="00C61EE3" w:rsidP="003A4FDF">
      <w:pPr>
        <w:autoSpaceDE w:val="0"/>
        <w:autoSpaceDN w:val="0"/>
        <w:ind w:firstLineChars="100" w:firstLine="201"/>
        <w:jc w:val="left"/>
        <w:rPr>
          <w:rFonts w:hAnsi="ＭＳ Ｐゴシック" w:cs="ＭＳ ゴシック"/>
          <w:spacing w:val="4"/>
          <w:szCs w:val="21"/>
          <w:lang w:val="ja-JP"/>
        </w:rPr>
      </w:pPr>
      <w:r>
        <w:rPr>
          <w:rFonts w:hAnsi="ＭＳ Ｐゴシック" w:cs="ＭＳ ゴシック" w:hint="eastAsia"/>
          <w:spacing w:val="4"/>
          <w:szCs w:val="21"/>
          <w:lang w:val="ja-JP"/>
        </w:rPr>
        <w:t>働き方改革法が</w:t>
      </w:r>
      <w:r w:rsidRPr="004114D1">
        <w:rPr>
          <w:rFonts w:hAnsi="ＭＳ Ｐゴシック" w:cs="ＭＳ ゴシック" w:hint="eastAsia"/>
          <w:spacing w:val="4"/>
          <w:szCs w:val="21"/>
        </w:rPr>
        <w:t>2019年</w:t>
      </w:r>
      <w:r>
        <w:rPr>
          <w:rFonts w:hAnsi="ＭＳ Ｐゴシック" w:cs="ＭＳ ゴシック" w:hint="eastAsia"/>
          <w:spacing w:val="4"/>
          <w:szCs w:val="21"/>
        </w:rPr>
        <w:t>4</w:t>
      </w:r>
      <w:r w:rsidRPr="004114D1">
        <w:rPr>
          <w:rFonts w:hAnsi="ＭＳ Ｐゴシック" w:cs="ＭＳ ゴシック" w:hint="eastAsia"/>
          <w:spacing w:val="4"/>
          <w:szCs w:val="21"/>
          <w:lang w:val="ja-JP"/>
        </w:rPr>
        <w:t>月</w:t>
      </w:r>
      <w:r>
        <w:rPr>
          <w:rFonts w:hAnsi="ＭＳ Ｐゴシック" w:cs="ＭＳ ゴシック" w:hint="eastAsia"/>
          <w:spacing w:val="4"/>
          <w:szCs w:val="21"/>
          <w:lang w:val="ja-JP"/>
        </w:rPr>
        <w:t>1日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から順次、</w:t>
      </w:r>
      <w:r>
        <w:rPr>
          <w:rFonts w:hAnsi="ＭＳ Ｐゴシック" w:cs="ＭＳ ゴシック" w:hint="eastAsia"/>
          <w:spacing w:val="4"/>
          <w:szCs w:val="21"/>
          <w:lang w:val="ja-JP"/>
        </w:rPr>
        <w:t>施行され</w:t>
      </w:r>
      <w:r w:rsidR="003A4FDF">
        <w:rPr>
          <w:rFonts w:hAnsi="ＭＳ Ｐゴシック" w:cs="ＭＳ ゴシック" w:hint="eastAsia"/>
          <w:spacing w:val="4"/>
          <w:szCs w:val="21"/>
          <w:lang w:val="ja-JP"/>
        </w:rPr>
        <w:t>ます。働き方改革法の要点は、以下のとおりです。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す</w:t>
      </w:r>
      <w:r>
        <w:rPr>
          <w:rFonts w:hAnsi="ＭＳ Ｐゴシック" w:cs="ＭＳ ゴシック" w:hint="eastAsia"/>
          <w:spacing w:val="4"/>
          <w:szCs w:val="21"/>
          <w:lang w:val="ja-JP"/>
        </w:rPr>
        <w:t>べての</w:t>
      </w:r>
      <w:r w:rsidR="008D544F">
        <w:rPr>
          <w:rFonts w:hAnsi="ＭＳ Ｐゴシック" w:cs="ＭＳ ゴシック" w:hint="eastAsia"/>
          <w:spacing w:val="4"/>
          <w:szCs w:val="21"/>
          <w:lang w:val="ja-JP"/>
        </w:rPr>
        <w:t>事業</w:t>
      </w:r>
      <w:r w:rsidR="003A4FDF">
        <w:rPr>
          <w:rFonts w:hAnsi="ＭＳ Ｐゴシック" w:cs="ＭＳ ゴシック" w:hint="eastAsia"/>
          <w:spacing w:val="4"/>
          <w:szCs w:val="21"/>
          <w:lang w:val="ja-JP"/>
        </w:rPr>
        <w:t>所にとって、</w:t>
      </w:r>
      <w:r w:rsidRPr="003A4FDF">
        <w:rPr>
          <w:rFonts w:hAnsi="ＭＳ Ｐゴシック" w:cs="ＭＳ ゴシック" w:hint="eastAsia"/>
          <w:spacing w:val="4"/>
          <w:szCs w:val="21"/>
          <w:lang w:val="ja-JP"/>
        </w:rPr>
        <w:t>一定の従業員に</w:t>
      </w:r>
      <w:r w:rsidR="00386A07" w:rsidRPr="00386A07">
        <w:rPr>
          <w:rFonts w:hAnsi="ＭＳ Ｐゴシック" w:cs="ＭＳ ゴシック" w:hint="eastAsia"/>
          <w:spacing w:val="4"/>
          <w:szCs w:val="21"/>
          <w:u w:val="single"/>
          <w:lang w:val="ja-JP"/>
        </w:rPr>
        <w:t>年次</w:t>
      </w:r>
      <w:r w:rsidRPr="003A4FDF">
        <w:rPr>
          <w:rFonts w:hAnsi="ＭＳ Ｐゴシック" w:cs="ＭＳ ゴシック" w:hint="eastAsia"/>
          <w:spacing w:val="4"/>
          <w:szCs w:val="21"/>
          <w:u w:val="single"/>
          <w:lang w:val="ja-JP"/>
        </w:rPr>
        <w:t>有給休暇を</w:t>
      </w:r>
      <w:r w:rsidR="003A4FDF" w:rsidRPr="003A4FDF">
        <w:rPr>
          <w:rFonts w:hAnsi="ＭＳ Ｐゴシック" w:cs="ＭＳ ゴシック" w:hint="eastAsia"/>
          <w:spacing w:val="4"/>
          <w:szCs w:val="21"/>
          <w:u w:val="single"/>
          <w:lang w:val="ja-JP"/>
        </w:rPr>
        <w:t>年間</w:t>
      </w:r>
      <w:r w:rsidRPr="003A4FDF">
        <w:rPr>
          <w:rFonts w:hAnsi="ＭＳ Ｐゴシック" w:cs="ＭＳ ゴシック" w:hint="eastAsia"/>
          <w:spacing w:val="4"/>
          <w:szCs w:val="21"/>
          <w:u w:val="single"/>
          <w:lang w:val="ja-JP"/>
        </w:rPr>
        <w:t>5日以上取得させなければいけ</w:t>
      </w:r>
      <w:r w:rsidR="003A4FDF" w:rsidRPr="003A4FDF">
        <w:rPr>
          <w:rFonts w:hAnsi="ＭＳ Ｐゴシック" w:cs="ＭＳ ゴシック" w:hint="eastAsia"/>
          <w:spacing w:val="4"/>
          <w:szCs w:val="21"/>
          <w:u w:val="single"/>
          <w:lang w:val="ja-JP"/>
        </w:rPr>
        <w:t>ない点が、最優先</w:t>
      </w:r>
      <w:r w:rsidR="003A4FDF">
        <w:rPr>
          <w:rFonts w:hAnsi="ＭＳ Ｐゴシック" w:cs="ＭＳ ゴシック" w:hint="eastAsia"/>
          <w:spacing w:val="4"/>
          <w:szCs w:val="21"/>
          <w:lang w:val="ja-JP"/>
        </w:rPr>
        <w:t>です</w:t>
      </w:r>
      <w:r>
        <w:rPr>
          <w:rFonts w:hAnsi="ＭＳ Ｐゴシック" w:cs="ＭＳ ゴシック" w:hint="eastAsia"/>
          <w:spacing w:val="4"/>
          <w:szCs w:val="21"/>
          <w:lang w:val="ja-JP"/>
        </w:rPr>
        <w:t>。</w:t>
      </w:r>
    </w:p>
    <w:p w:rsidR="004F5506" w:rsidRPr="00EE0108" w:rsidRDefault="00C61EE3" w:rsidP="003A4FDF">
      <w:pPr>
        <w:autoSpaceDE w:val="0"/>
        <w:autoSpaceDN w:val="0"/>
        <w:ind w:firstLineChars="100" w:firstLine="201"/>
        <w:jc w:val="left"/>
        <w:rPr>
          <w:rFonts w:hAnsi="ＭＳ Ｐゴシック" w:cs="ＭＳ ゴシック"/>
          <w:b/>
          <w:spacing w:val="4"/>
          <w:szCs w:val="21"/>
          <w:lang w:val="ja-JP"/>
        </w:rPr>
      </w:pPr>
      <w:r>
        <w:rPr>
          <w:rFonts w:hAnsi="ＭＳ Ｐゴシック" w:cs="ＭＳ ゴシック" w:hint="eastAsia"/>
          <w:spacing w:val="4"/>
          <w:szCs w:val="21"/>
          <w:lang w:val="ja-JP"/>
        </w:rPr>
        <w:t>この機会に、人材採用・定着につながる働きやすい職場を実現するため、業務やシフトの見直しを考えてはいかがでしょうか。</w:t>
      </w:r>
    </w:p>
    <w:tbl>
      <w:tblPr>
        <w:tblpPr w:leftFromText="142" w:rightFromText="142" w:vertAnchor="text" w:tblpX="392" w:tblpY="1"/>
        <w:tblOverlap w:val="never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474"/>
        <w:gridCol w:w="2268"/>
        <w:gridCol w:w="4195"/>
      </w:tblGrid>
      <w:tr w:rsidR="008D544F" w:rsidRPr="008D544F" w:rsidTr="00BD47A1">
        <w:trPr>
          <w:trHeight w:val="397"/>
        </w:trPr>
        <w:tc>
          <w:tcPr>
            <w:tcW w:w="1474" w:type="dxa"/>
            <w:shd w:val="clear" w:color="auto" w:fill="C2D69B" w:themeFill="accent3" w:themeFillTint="99"/>
            <w:vAlign w:val="center"/>
          </w:tcPr>
          <w:p w:rsidR="00C61EE3" w:rsidRPr="008D544F" w:rsidRDefault="00C61EE3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</w:p>
        </w:tc>
        <w:tc>
          <w:tcPr>
            <w:tcW w:w="1474" w:type="dxa"/>
            <w:shd w:val="clear" w:color="auto" w:fill="C2D69B" w:themeFill="accent3" w:themeFillTint="99"/>
            <w:vAlign w:val="center"/>
          </w:tcPr>
          <w:p w:rsidR="00C61EE3" w:rsidRPr="008D544F" w:rsidRDefault="00C61EE3" w:rsidP="00AD77CE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いつから？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C61EE3" w:rsidRPr="008D544F" w:rsidRDefault="00C61EE3" w:rsidP="00AD77CE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対象は？</w:t>
            </w:r>
          </w:p>
        </w:tc>
        <w:tc>
          <w:tcPr>
            <w:tcW w:w="4195" w:type="dxa"/>
            <w:shd w:val="clear" w:color="auto" w:fill="C2D69B" w:themeFill="accent3" w:themeFillTint="99"/>
            <w:vAlign w:val="center"/>
          </w:tcPr>
          <w:p w:rsidR="00C61EE3" w:rsidRPr="008D544F" w:rsidRDefault="008D544F" w:rsidP="00AD77CE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内容・課題</w:t>
            </w:r>
          </w:p>
        </w:tc>
      </w:tr>
      <w:tr w:rsidR="008D544F" w:rsidRPr="008D544F" w:rsidTr="00BD47A1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8D544F" w:rsidRDefault="00386A07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年次</w:t>
            </w:r>
            <w:r w:rsidR="00C61EE3"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有給休暇</w:t>
            </w:r>
          </w:p>
          <w:p w:rsidR="00C61EE3" w:rsidRPr="008D544F" w:rsidRDefault="00C61EE3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取得促進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61EE3" w:rsidRPr="008D544F" w:rsidRDefault="008D544F" w:rsidP="00C61EE3">
            <w:pPr>
              <w:autoSpaceDE w:val="0"/>
              <w:autoSpaceDN w:val="0"/>
              <w:rPr>
                <w:rFonts w:hAnsi="ＭＳ Ｐゴシック" w:cs="ＭＳ ゴシック"/>
                <w:spacing w:val="4"/>
                <w:sz w:val="20"/>
                <w:szCs w:val="20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 w:val="20"/>
                <w:szCs w:val="20"/>
                <w:lang w:val="ja-JP"/>
              </w:rPr>
              <w:t>2019年4月～</w:t>
            </w:r>
          </w:p>
        </w:tc>
        <w:tc>
          <w:tcPr>
            <w:tcW w:w="2268" w:type="dxa"/>
            <w:vAlign w:val="center"/>
          </w:tcPr>
          <w:p w:rsidR="008D544F" w:rsidRPr="008D544F" w:rsidRDefault="008D544F" w:rsidP="003D252B">
            <w:pPr>
              <w:autoSpaceDE w:val="0"/>
              <w:autoSpaceDN w:val="0"/>
              <w:rPr>
                <w:rFonts w:hAnsi="ＭＳ Ｐゴシック" w:cs="ＭＳ ゴシック"/>
                <w:spacing w:val="4"/>
                <w:sz w:val="20"/>
                <w:szCs w:val="20"/>
                <w:lang w:val="ja-JP"/>
              </w:rPr>
            </w:pPr>
            <w:r w:rsidRPr="003A4FDF">
              <w:rPr>
                <w:rFonts w:hAnsi="ＭＳ Ｐゴシック" w:cs="ＭＳ ゴシック" w:hint="eastAsia"/>
                <w:spacing w:val="4"/>
                <w:sz w:val="20"/>
                <w:szCs w:val="20"/>
                <w:u w:val="single"/>
                <w:lang w:val="ja-JP"/>
              </w:rPr>
              <w:t>すべての事業所</w:t>
            </w:r>
            <w:r>
              <w:rPr>
                <w:rFonts w:hAnsi="ＭＳ Ｐゴシック" w:cs="ＭＳ ゴシック" w:hint="eastAsia"/>
                <w:spacing w:val="4"/>
                <w:sz w:val="20"/>
                <w:szCs w:val="20"/>
                <w:lang w:val="ja-JP"/>
              </w:rPr>
              <w:t>。10日以上</w:t>
            </w:r>
            <w:r w:rsidRPr="008D544F">
              <w:rPr>
                <w:rFonts w:hAnsi="ＭＳ Ｐゴシック" w:cs="ＭＳ ゴシック" w:hint="eastAsia"/>
                <w:spacing w:val="4"/>
                <w:sz w:val="20"/>
                <w:szCs w:val="20"/>
                <w:lang w:val="ja-JP"/>
              </w:rPr>
              <w:t>有休付与の労働者</w:t>
            </w:r>
            <w:r>
              <w:rPr>
                <w:rFonts w:hAnsi="ＭＳ Ｐゴシック" w:cs="ＭＳ ゴシック" w:hint="eastAsia"/>
                <w:spacing w:val="4"/>
                <w:sz w:val="20"/>
                <w:szCs w:val="20"/>
                <w:lang w:val="ja-JP"/>
              </w:rPr>
              <w:t>。</w:t>
            </w:r>
          </w:p>
        </w:tc>
        <w:tc>
          <w:tcPr>
            <w:tcW w:w="4195" w:type="dxa"/>
            <w:shd w:val="clear" w:color="auto" w:fill="auto"/>
            <w:vAlign w:val="center"/>
          </w:tcPr>
          <w:p w:rsidR="008D544F" w:rsidRPr="00386A07" w:rsidRDefault="008D544F" w:rsidP="00C61EE3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3C5007">
              <w:rPr>
                <w:rFonts w:hAnsi="ＭＳ Ｐゴシック" w:cs="ＭＳ ゴシック" w:hint="eastAsia"/>
                <w:w w:val="94"/>
                <w:kern w:val="0"/>
                <w:szCs w:val="21"/>
                <w:fitText w:val="3894" w:id="1922889473"/>
                <w:lang w:val="ja-JP"/>
              </w:rPr>
              <w:t>有給休暇を5日以上取得させなければいけな</w:t>
            </w:r>
            <w:r w:rsidRPr="003C5007">
              <w:rPr>
                <w:rFonts w:hAnsi="ＭＳ Ｐゴシック" w:cs="ＭＳ ゴシック" w:hint="eastAsia"/>
                <w:spacing w:val="7"/>
                <w:w w:val="94"/>
                <w:kern w:val="0"/>
                <w:szCs w:val="21"/>
                <w:fitText w:val="3894" w:id="1922889473"/>
                <w:lang w:val="ja-JP"/>
              </w:rPr>
              <w:t>い</w:t>
            </w:r>
          </w:p>
          <w:p w:rsidR="008D544F" w:rsidRPr="00386A07" w:rsidRDefault="008D544F" w:rsidP="003A4FDF">
            <w:pPr>
              <w:autoSpaceDE w:val="0"/>
              <w:autoSpaceDN w:val="0"/>
              <w:ind w:left="201" w:hangingChars="100" w:hanging="201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⇒</w:t>
            </w:r>
            <w:r w:rsidR="003A4FDF"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有給休暇の取得状況の管理と、年初に有休取得計画を提出させるなどの対策が必要。</w:t>
            </w:r>
          </w:p>
        </w:tc>
      </w:tr>
      <w:tr w:rsidR="008D544F" w:rsidRPr="008D544F" w:rsidTr="00BD47A1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8D544F" w:rsidRDefault="008D544F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時間外労働</w:t>
            </w:r>
          </w:p>
          <w:p w:rsidR="00C61EE3" w:rsidRPr="008D544F" w:rsidRDefault="008D544F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上限</w:t>
            </w:r>
            <w:r w:rsidR="00C61EE3"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規制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D544F" w:rsidRPr="008D544F" w:rsidRDefault="008D544F" w:rsidP="00AD77CE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2019年4月</w:t>
            </w:r>
            <w:r w:rsidR="00AD77CE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～</w:t>
            </w:r>
          </w:p>
        </w:tc>
        <w:tc>
          <w:tcPr>
            <w:tcW w:w="2268" w:type="dxa"/>
            <w:vAlign w:val="center"/>
          </w:tcPr>
          <w:p w:rsidR="008D544F" w:rsidRDefault="008D544F" w:rsidP="00C61EE3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中小企業</w:t>
            </w: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2020年4月～</w:t>
            </w:r>
            <w:r w:rsidR="003D252B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。</w:t>
            </w:r>
          </w:p>
          <w:p w:rsidR="008D544F" w:rsidRPr="008D544F" w:rsidRDefault="008D544F" w:rsidP="008D544F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管理監督者は除く。</w:t>
            </w:r>
          </w:p>
        </w:tc>
        <w:tc>
          <w:tcPr>
            <w:tcW w:w="4195" w:type="dxa"/>
            <w:shd w:val="clear" w:color="auto" w:fill="auto"/>
            <w:vAlign w:val="center"/>
          </w:tcPr>
          <w:p w:rsidR="00C61EE3" w:rsidRPr="00386A07" w:rsidRDefault="008D544F" w:rsidP="008D544F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月45時間、年360時間を原則とし、特別な事情がある場合でも年720時間、単月100時間未満、複数月平均80時間を限度。</w:t>
            </w:r>
          </w:p>
        </w:tc>
      </w:tr>
      <w:tr w:rsidR="008D544F" w:rsidRPr="008D544F" w:rsidTr="00BD47A1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C61EE3" w:rsidRPr="008D544F" w:rsidRDefault="008D544F" w:rsidP="003D252B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勤務</w:t>
            </w:r>
            <w:r w:rsidR="003D252B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間</w:t>
            </w:r>
            <w:r w:rsidR="00C61EE3"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インターバル制度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61EE3" w:rsidRPr="008D544F" w:rsidRDefault="008D544F" w:rsidP="00C61EE3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2019年4月～</w:t>
            </w:r>
          </w:p>
        </w:tc>
        <w:tc>
          <w:tcPr>
            <w:tcW w:w="2268" w:type="dxa"/>
            <w:vAlign w:val="center"/>
          </w:tcPr>
          <w:p w:rsidR="00C61EE3" w:rsidRPr="008D544F" w:rsidRDefault="003D252B" w:rsidP="00C61EE3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努力義務</w:t>
            </w:r>
          </w:p>
        </w:tc>
        <w:tc>
          <w:tcPr>
            <w:tcW w:w="4195" w:type="dxa"/>
            <w:shd w:val="clear" w:color="auto" w:fill="auto"/>
            <w:vAlign w:val="center"/>
          </w:tcPr>
          <w:p w:rsidR="003D252B" w:rsidRPr="00386A07" w:rsidRDefault="003D252B" w:rsidP="003D252B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１日の勤務終了後、翌日の出社までの間に、</w:t>
            </w:r>
          </w:p>
          <w:p w:rsidR="00C61EE3" w:rsidRPr="00386A07" w:rsidRDefault="003D252B" w:rsidP="003D252B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一定時間以上の休息時間を確保。</w:t>
            </w:r>
          </w:p>
        </w:tc>
      </w:tr>
      <w:tr w:rsidR="008D544F" w:rsidRPr="008D544F" w:rsidTr="00BD47A1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:rsidR="008D544F" w:rsidRDefault="00C61EE3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同一労働</w:t>
            </w:r>
          </w:p>
          <w:p w:rsidR="00C61EE3" w:rsidRPr="008D544F" w:rsidRDefault="00C61EE3" w:rsidP="00C61EE3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8D544F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同一賃金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D544F" w:rsidRPr="008D544F" w:rsidRDefault="008D544F" w:rsidP="003D252B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2020年4月～</w:t>
            </w:r>
          </w:p>
        </w:tc>
        <w:tc>
          <w:tcPr>
            <w:tcW w:w="2268" w:type="dxa"/>
            <w:vAlign w:val="center"/>
          </w:tcPr>
          <w:p w:rsidR="00C61EE3" w:rsidRPr="008D544F" w:rsidRDefault="003D252B" w:rsidP="003D252B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中小企業2021年4月～。</w:t>
            </w:r>
          </w:p>
        </w:tc>
        <w:tc>
          <w:tcPr>
            <w:tcW w:w="4195" w:type="dxa"/>
            <w:shd w:val="clear" w:color="auto" w:fill="auto"/>
            <w:vAlign w:val="center"/>
          </w:tcPr>
          <w:p w:rsidR="00C61EE3" w:rsidRPr="00386A07" w:rsidRDefault="00386A07" w:rsidP="00386A07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 xml:space="preserve">介護付きﾎｰﾑ </w:t>
            </w:r>
            <w:r w:rsidR="003D252B"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News</w:t>
            </w:r>
            <w:r w:rsidR="003D252B" w:rsidRPr="00386A07">
              <w:rPr>
                <w:rFonts w:hAnsi="ＭＳ Ｐゴシック" w:cs="ＭＳ ゴシック"/>
                <w:spacing w:val="4"/>
                <w:szCs w:val="21"/>
                <w:lang w:val="ja-JP"/>
              </w:rPr>
              <w:t xml:space="preserve"> Letter 2018</w:t>
            </w:r>
            <w:r>
              <w:rPr>
                <w:rFonts w:hAnsi="ＭＳ Ｐゴシック" w:cs="ＭＳ ゴシック"/>
                <w:spacing w:val="4"/>
                <w:szCs w:val="21"/>
                <w:lang w:val="ja-JP"/>
              </w:rPr>
              <w:t xml:space="preserve"> </w:t>
            </w:r>
            <w:r w:rsidR="003D252B" w:rsidRPr="00386A07">
              <w:rPr>
                <w:rFonts w:hAnsi="ＭＳ Ｐゴシック" w:cs="ＭＳ ゴシック"/>
                <w:spacing w:val="4"/>
                <w:szCs w:val="21"/>
                <w:lang w:val="ja-JP"/>
              </w:rPr>
              <w:t>Autumn</w:t>
            </w:r>
            <w:r w:rsidRPr="00386A07">
              <w:rPr>
                <w:rFonts w:hAnsi="ＭＳ Ｐゴシック" w:cs="ＭＳ ゴシック"/>
                <w:spacing w:val="4"/>
                <w:szCs w:val="21"/>
                <w:lang w:val="ja-JP"/>
              </w:rPr>
              <w:t xml:space="preserve"> </w:t>
            </w:r>
            <w:r w:rsidRPr="00386A07">
              <w:rPr>
                <w:rFonts w:hAnsi="ＭＳ Ｐゴシック" w:cs="ＭＳ ゴシック" w:hint="eastAsia"/>
                <w:color w:val="333333"/>
                <w:szCs w:val="21"/>
              </w:rPr>
              <w:t>Vol.83</w:t>
            </w:r>
            <w:r>
              <w:rPr>
                <w:rFonts w:hAnsi="ＭＳ Ｐゴシック" w:cs="ＭＳ ゴシック"/>
                <w:color w:val="333333"/>
                <w:szCs w:val="21"/>
              </w:rPr>
              <w:t xml:space="preserve"> </w:t>
            </w:r>
            <w:r w:rsidRPr="00386A07">
              <w:rPr>
                <w:rFonts w:hAnsi="ＭＳ Ｐゴシック" w:cs="ＭＳ ゴシック"/>
                <w:color w:val="333333"/>
                <w:szCs w:val="21"/>
              </w:rPr>
              <w:t xml:space="preserve"> </w:t>
            </w:r>
            <w:r w:rsidR="00AD77CE" w:rsidRPr="00386A07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5ページ参照。（会員専用HPから閲覧可）</w:t>
            </w:r>
          </w:p>
        </w:tc>
      </w:tr>
    </w:tbl>
    <w:p w:rsidR="00BD47A1" w:rsidRDefault="00BD47A1" w:rsidP="00BD47A1">
      <w:pPr>
        <w:ind w:leftChars="50" w:left="96" w:rightChars="50" w:right="96" w:firstLineChars="100" w:firstLine="201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:rsidR="00AD77CE" w:rsidRDefault="00BD47A1" w:rsidP="00BD47A1">
      <w:pPr>
        <w:ind w:leftChars="50" w:left="96" w:rightChars="50" w:right="96" w:firstLineChars="100" w:firstLine="193"/>
        <w:rPr>
          <w:rFonts w:ascii="HG丸ｺﾞｼｯｸM-PRO" w:eastAsia="HG丸ｺﾞｼｯｸM-PRO" w:hAnsi="ＭＳ ゴシック"/>
          <w:bCs/>
          <w:spacing w:val="4"/>
          <w:szCs w:val="21"/>
        </w:rPr>
      </w:pPr>
      <w:r>
        <w:rPr>
          <w:rFonts w:ascii="HG丸ｺﾞｼｯｸM-PRO" w:eastAsia="HG丸ｺﾞｼｯｸM-PRO" w:hAnsi="ＭＳ ゴシック"/>
          <w:bCs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30FA" wp14:editId="6EF4DEEE">
                <wp:simplePos x="0" y="0"/>
                <wp:positionH relativeFrom="column">
                  <wp:posOffset>22860</wp:posOffset>
                </wp:positionH>
                <wp:positionV relativeFrom="paragraph">
                  <wp:posOffset>24130</wp:posOffset>
                </wp:positionV>
                <wp:extent cx="6224905" cy="396000"/>
                <wp:effectExtent l="19050" t="19050" r="118745" b="1187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905" cy="396000"/>
                        </a:xfrm>
                        <a:prstGeom prst="roundRect">
                          <a:avLst>
                            <a:gd name="adj" fmla="val 21023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BBB59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:rsidR="00AD77CE" w:rsidRPr="00AD77CE" w:rsidRDefault="00AD77CE" w:rsidP="00AD77CE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kern w:val="36"/>
                                <w:sz w:val="32"/>
                                <w:szCs w:val="32"/>
                              </w:rPr>
                            </w:pPr>
                            <w:r w:rsidRPr="00AD77CE">
                              <w:rPr>
                                <w:rFonts w:ascii="Meiryo UI" w:eastAsia="Meiryo UI" w:hAnsi="Meiryo UI" w:cs="Meiryo UI" w:hint="eastAsia"/>
                                <w:b/>
                                <w:kern w:val="36"/>
                                <w:sz w:val="32"/>
                                <w:szCs w:val="32"/>
                              </w:rPr>
                              <w:t>成年後見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36"/>
                                <w:sz w:val="32"/>
                                <w:szCs w:val="32"/>
                              </w:rPr>
                              <w:t>制度</w:t>
                            </w:r>
                            <w:r w:rsidR="00BD47A1">
                              <w:rPr>
                                <w:rFonts w:ascii="Meiryo UI" w:eastAsia="Meiryo UI" w:hAnsi="Meiryo UI" w:cs="Meiryo UI" w:hint="eastAsia"/>
                                <w:b/>
                                <w:kern w:val="36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kern w:val="36"/>
                                <w:sz w:val="32"/>
                                <w:szCs w:val="32"/>
                              </w:rPr>
                              <w:t>「本人情報シート」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36"/>
                                <w:sz w:val="32"/>
                                <w:szCs w:val="32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kern w:val="36"/>
                                <w:sz w:val="32"/>
                                <w:szCs w:val="32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36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kern w:val="36"/>
                                <w:sz w:val="32"/>
                                <w:szCs w:val="32"/>
                              </w:rPr>
                              <w:t>求められます</w:t>
                            </w:r>
                          </w:p>
                        </w:txbxContent>
                      </wps:txbx>
                      <wps:bodyPr rot="0" vert="horz" wrap="square" lIns="84240" tIns="31320" rIns="842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530FA" id="_x0000_s1028" style="position:absolute;left:0;text-align:left;margin-left:1.8pt;margin-top:1.9pt;width:490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" strokecolor="#4f6228" strokeweight="4.5pt">
                <v:shadow on="t" color="#333" offset="5pt,5pt"/>
                <v:textbox inset="2.34mm,.87mm,2.34mm,.87mm">
                  <w:txbxContent>
                    <w:p w:rsidR="00AD77CE" w:rsidRPr="00AD77CE" w:rsidRDefault="00AD77CE" w:rsidP="00AD77CE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kern w:val="36"/>
                          <w:sz w:val="32"/>
                          <w:szCs w:val="32"/>
                        </w:rPr>
                      </w:pPr>
                      <w:r w:rsidRPr="00AD77CE">
                        <w:rPr>
                          <w:rFonts w:ascii="Meiryo UI" w:eastAsia="Meiryo UI" w:hAnsi="Meiryo UI" w:cs="Meiryo UI" w:hint="eastAsia"/>
                          <w:b/>
                          <w:kern w:val="36"/>
                          <w:sz w:val="32"/>
                          <w:szCs w:val="32"/>
                        </w:rPr>
                        <w:t>成年後見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36"/>
                          <w:sz w:val="32"/>
                          <w:szCs w:val="32"/>
                        </w:rPr>
                        <w:t>制度</w:t>
                      </w:r>
                      <w:r w:rsidR="00BD47A1">
                        <w:rPr>
                          <w:rFonts w:ascii="Meiryo UI" w:eastAsia="Meiryo UI" w:hAnsi="Meiryo UI" w:cs="Meiryo UI" w:hint="eastAsia"/>
                          <w:b/>
                          <w:kern w:val="36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b/>
                          <w:kern w:val="36"/>
                          <w:sz w:val="32"/>
                          <w:szCs w:val="32"/>
                        </w:rPr>
                        <w:t>「本人情報シート」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36"/>
                          <w:sz w:val="32"/>
                          <w:szCs w:val="32"/>
                        </w:rPr>
                        <w:t>への</w:t>
                      </w:r>
                      <w:r>
                        <w:rPr>
                          <w:rFonts w:ascii="Meiryo UI" w:eastAsia="Meiryo UI" w:hAnsi="Meiryo UI" w:cs="Meiryo UI"/>
                          <w:b/>
                          <w:kern w:val="36"/>
                          <w:sz w:val="32"/>
                          <w:szCs w:val="32"/>
                        </w:rPr>
                        <w:t>記入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36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b/>
                          <w:kern w:val="36"/>
                          <w:sz w:val="32"/>
                          <w:szCs w:val="32"/>
                        </w:rPr>
                        <w:t>求められます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77CE" w:rsidRDefault="00AD77CE" w:rsidP="00AD77CE">
      <w:pPr>
        <w:spacing w:line="300" w:lineRule="exact"/>
        <w:ind w:leftChars="100" w:left="193" w:rightChars="50" w:right="96" w:firstLineChars="100" w:firstLine="201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:rsidR="00AD77CE" w:rsidRDefault="00AD77CE" w:rsidP="00AD77CE">
      <w:pPr>
        <w:spacing w:line="300" w:lineRule="exact"/>
        <w:ind w:leftChars="100" w:left="193" w:rightChars="50" w:right="96" w:firstLineChars="100" w:firstLine="201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:rsidR="00AD77CE" w:rsidRDefault="00AD77CE" w:rsidP="00DC22A9">
      <w:pPr>
        <w:autoSpaceDE w:val="0"/>
        <w:autoSpaceDN w:val="0"/>
        <w:ind w:firstLineChars="100" w:firstLine="201"/>
        <w:jc w:val="left"/>
        <w:rPr>
          <w:rFonts w:hAnsi="ＭＳ Ｐゴシック" w:cs="ＭＳ ゴシック"/>
          <w:spacing w:val="4"/>
          <w:szCs w:val="21"/>
          <w:lang w:val="ja-JP"/>
        </w:rPr>
      </w:pP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成年後見制度利用促進基本計画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（201</w:t>
      </w:r>
      <w:r w:rsidR="00CA41BE">
        <w:rPr>
          <w:rFonts w:hAnsi="ＭＳ Ｐゴシック" w:cs="ＭＳ ゴシック"/>
          <w:spacing w:val="4"/>
          <w:szCs w:val="21"/>
          <w:lang w:val="ja-JP"/>
        </w:rPr>
        <w:t>7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年3月）</w:t>
      </w:r>
      <w:r w:rsidR="00631D31">
        <w:rPr>
          <w:rFonts w:hAnsi="ＭＳ Ｐゴシック" w:cs="ＭＳ ゴシック" w:hint="eastAsia"/>
          <w:spacing w:val="4"/>
          <w:szCs w:val="21"/>
          <w:lang w:val="ja-JP"/>
        </w:rPr>
        <w:t>を踏まえ</w:t>
      </w: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、福祉関係者が有する本人の生活状況等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に関する情報を医師に伝えるためのツールとして</w:t>
      </w: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「本人情報シート」の書式が作成され、2019年4月から運用が開始されます。</w:t>
      </w:r>
    </w:p>
    <w:p w:rsidR="00AD77CE" w:rsidRPr="00EE0108" w:rsidRDefault="00AD77CE" w:rsidP="00AD77CE">
      <w:pPr>
        <w:autoSpaceDE w:val="0"/>
        <w:autoSpaceDN w:val="0"/>
        <w:spacing w:beforeLines="20" w:before="58"/>
        <w:ind w:firstLineChars="100" w:firstLine="201"/>
        <w:jc w:val="left"/>
        <w:rPr>
          <w:rFonts w:hAnsi="ＭＳ Ｐゴシック" w:cs="ＭＳ ゴシック"/>
          <w:b/>
          <w:spacing w:val="4"/>
          <w:szCs w:val="21"/>
          <w:lang w:val="ja-JP"/>
        </w:rPr>
      </w:pP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今後、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成年後見を申し立てる入居者・ご家族から、</w:t>
      </w: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各ホームにおいて「本人情報シート」</w:t>
      </w:r>
      <w:r w:rsidR="00BD47A1">
        <w:rPr>
          <w:rFonts w:hAnsi="ＭＳ Ｐゴシック" w:cs="ＭＳ ゴシック" w:hint="eastAsia"/>
          <w:spacing w:val="4"/>
          <w:szCs w:val="21"/>
          <w:lang w:val="ja-JP"/>
        </w:rPr>
        <w:t>への記入</w:t>
      </w: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を求められます。</w:t>
      </w:r>
      <w:r w:rsidR="003C1F22">
        <w:rPr>
          <w:rFonts w:hAnsi="ＭＳ Ｐゴシック" w:cs="ＭＳ ゴシック" w:hint="eastAsia"/>
          <w:spacing w:val="4"/>
          <w:szCs w:val="21"/>
          <w:lang w:val="ja-JP"/>
        </w:rPr>
        <w:t>介ホ協ホームページに様式・手引き等を掲載しましたので、ご確認ください。また、最高裁判所事務総局から、以下の点について確認しましたので、ご参照</w:t>
      </w:r>
      <w:r w:rsidRPr="00AD77CE">
        <w:rPr>
          <w:rFonts w:hAnsi="ＭＳ Ｐゴシック" w:cs="ＭＳ ゴシック" w:hint="eastAsia"/>
          <w:spacing w:val="4"/>
          <w:szCs w:val="21"/>
          <w:lang w:val="ja-JP"/>
        </w:rPr>
        <w:t>ください。</w:t>
      </w:r>
    </w:p>
    <w:tbl>
      <w:tblPr>
        <w:tblpPr w:leftFromText="142" w:rightFromText="142" w:vertAnchor="text" w:tblpX="392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89"/>
      </w:tblGrid>
      <w:tr w:rsidR="00BD47A1" w:rsidRPr="008D544F" w:rsidTr="00DC22A9">
        <w:trPr>
          <w:trHeight w:val="283"/>
        </w:trPr>
        <w:tc>
          <w:tcPr>
            <w:tcW w:w="2689" w:type="dxa"/>
            <w:shd w:val="clear" w:color="auto" w:fill="C2D69B" w:themeFill="accent3" w:themeFillTint="99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 w:val="20"/>
                <w:szCs w:val="20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 w:val="20"/>
                <w:szCs w:val="20"/>
                <w:lang w:val="ja-JP"/>
              </w:rPr>
              <w:t>質問</w:t>
            </w:r>
          </w:p>
        </w:tc>
        <w:tc>
          <w:tcPr>
            <w:tcW w:w="6689" w:type="dxa"/>
            <w:shd w:val="clear" w:color="auto" w:fill="C2D69B" w:themeFill="accent3" w:themeFillTint="99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jc w:val="center"/>
              <w:rPr>
                <w:rFonts w:hAnsi="ＭＳ Ｐゴシック" w:cs="ＭＳ ゴシック"/>
                <w:spacing w:val="4"/>
                <w:sz w:val="20"/>
                <w:szCs w:val="20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 w:val="20"/>
                <w:szCs w:val="20"/>
                <w:lang w:val="ja-JP"/>
              </w:rPr>
              <w:t>回答</w:t>
            </w:r>
          </w:p>
        </w:tc>
      </w:tr>
      <w:tr w:rsidR="00BD47A1" w:rsidRPr="008D544F" w:rsidTr="00DC22A9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本人情報シートの記入は、法的な義務か。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運用上の改善。</w:t>
            </w:r>
            <w:r w:rsidR="00BD47A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本人の判断能力等を的確に判断するため</w:t>
            </w: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、できる限りご協力してほしい</w:t>
            </w:r>
            <w:r w:rsidR="00BD47A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。なお、提出が難しい場合には、本人情報シートを提出することなく、成年後見の申立ては可能。</w:t>
            </w:r>
          </w:p>
        </w:tc>
      </w:tr>
      <w:tr w:rsidR="00BD47A1" w:rsidRPr="008D544F" w:rsidTr="00DC22A9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記入に当たって資格は必要か。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ケアマネジャー等を想定しているが、特に記入資格は設けていない。本人の生活状況全般をよく知る</w:t>
            </w:r>
            <w:r w:rsidR="00631D3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福祉担当者</w:t>
            </w: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に記入してもらいたい。</w:t>
            </w:r>
          </w:p>
        </w:tc>
      </w:tr>
      <w:tr w:rsidR="00BD47A1" w:rsidRPr="008D544F" w:rsidTr="00DC22A9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家族から記入を求められたが、本人の同意は必要か。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DC22A9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個人情報の提供に関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して適用される</w:t>
            </w: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法令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は</w:t>
            </w:r>
            <w:r w:rsidR="00E43E0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、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作成者</w:t>
            </w:r>
            <w:r w:rsidR="00631D3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の立場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により</w:t>
            </w:r>
            <w:r w:rsidR="00631D3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様々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であるため</w:t>
            </w:r>
            <w:r w:rsidR="00E43E0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、適用される法令に沿った情報の取扱いを行っていただきたい。</w:t>
            </w:r>
            <w:r w:rsidR="00DC22A9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＊</w:t>
            </w:r>
          </w:p>
        </w:tc>
      </w:tr>
      <w:tr w:rsidR="003C1F22" w:rsidRPr="008D544F" w:rsidTr="00DC22A9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本人情報シートの記入の手数料を徴収してよいか。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3C1F22" w:rsidRPr="00DC22A9" w:rsidRDefault="00631D31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作成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依頼</w:t>
            </w: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を受ける際に依頼者との間で調整</w:t>
            </w:r>
            <w:r w:rsidR="00E43E0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していただきたい</w:t>
            </w:r>
            <w:r w:rsidR="00CA41BE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。</w:t>
            </w:r>
            <w:r w:rsidR="003C1F22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「手数料を徴収してはならない」という決まりはない。</w:t>
            </w:r>
          </w:p>
        </w:tc>
      </w:tr>
      <w:tr w:rsidR="003C1F22" w:rsidRPr="008D544F" w:rsidTr="00DC22A9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本人情報シートの記入に関する責任は発生するか。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3C1F22" w:rsidRPr="00DC22A9" w:rsidRDefault="003C1F22" w:rsidP="00DC22A9">
            <w:pPr>
              <w:autoSpaceDE w:val="0"/>
              <w:autoSpaceDN w:val="0"/>
              <w:rPr>
                <w:rFonts w:hAnsi="ＭＳ Ｐゴシック" w:cs="ＭＳ ゴシック"/>
                <w:spacing w:val="4"/>
                <w:szCs w:val="21"/>
                <w:lang w:val="ja-JP"/>
              </w:rPr>
            </w:pP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本人情報シート</w:t>
            </w:r>
            <w:r w:rsidR="00BD47A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を補助資料として</w:t>
            </w:r>
            <w:r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、医師が診断書を作成し、診断書と本人情報シートを踏まえ、家庭裁判所が審判する。</w:t>
            </w:r>
            <w:r w:rsidR="00BD47A1" w:rsidRPr="00DC22A9">
              <w:rPr>
                <w:rFonts w:hAnsi="ＭＳ Ｐゴシック" w:cs="ＭＳ ゴシック" w:hint="eastAsia"/>
                <w:spacing w:val="4"/>
                <w:szCs w:val="21"/>
                <w:lang w:val="ja-JP"/>
              </w:rPr>
              <w:t>記載内容について、医師や家庭裁判所から問合せが入る可能性がある。</w:t>
            </w:r>
          </w:p>
        </w:tc>
      </w:tr>
    </w:tbl>
    <w:p w:rsidR="002B5342" w:rsidRPr="00DC22A9" w:rsidRDefault="00DC22A9" w:rsidP="00DC22A9">
      <w:pPr>
        <w:autoSpaceDE w:val="0"/>
        <w:autoSpaceDN w:val="0"/>
        <w:spacing w:beforeLines="50" w:before="145"/>
        <w:ind w:leftChars="100" w:left="386" w:hangingChars="100" w:hanging="193"/>
        <w:jc w:val="left"/>
        <w:rPr>
          <w:rFonts w:hAnsi="ＭＳ Ｐゴシック" w:cs="ＭＳ ゴシック"/>
          <w:szCs w:val="21"/>
        </w:rPr>
      </w:pPr>
      <w:r w:rsidRPr="00DC22A9">
        <w:rPr>
          <w:rFonts w:hAnsi="ＭＳ Ｐゴシック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62EFA" wp14:editId="1EC4D6EF">
                <wp:simplePos x="0" y="0"/>
                <wp:positionH relativeFrom="margin">
                  <wp:posOffset>66675</wp:posOffset>
                </wp:positionH>
                <wp:positionV relativeFrom="paragraph">
                  <wp:posOffset>2923540</wp:posOffset>
                </wp:positionV>
                <wp:extent cx="6000750" cy="409575"/>
                <wp:effectExtent l="0" t="0" r="19050" b="2857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A9" w:rsidRPr="00B235FF" w:rsidRDefault="00DC22A9" w:rsidP="00DC22A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C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235FF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pacing w:val="20"/>
                                <w:sz w:val="20"/>
                                <w:szCs w:val="20"/>
                              </w:rPr>
                              <w:t>発行：一般社団法人全国介護付きホーム協会事務局</w:t>
                            </w:r>
                          </w:p>
                          <w:p w:rsidR="00DC22A9" w:rsidRDefault="00DC22A9" w:rsidP="00DC22A9">
                            <w:pPr>
                              <w:ind w:firstLineChars="100" w:firstLine="193"/>
                              <w:rPr>
                                <w:rFonts w:ascii="HG丸ｺﾞｼｯｸM-PRO" w:eastAsia="HG丸ｺﾞｼｯｸM-PRO" w:hAnsi="Arial" w:cs="Arial"/>
                                <w:sz w:val="20"/>
                                <w:szCs w:val="20"/>
                              </w:rPr>
                            </w:pPr>
                            <w:r w:rsidRPr="00B235FF">
                              <w:rPr>
                                <w:rFonts w:ascii="HG丸ｺﾞｼｯｸM-PRO" w:eastAsia="HG丸ｺﾞｼｯｸM-PRO" w:hint="eastAsia"/>
                              </w:rPr>
                              <w:t>TEL  : 03-6812-7110　FAX : 03-6812-7115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B235FF">
                              <w:rPr>
                                <w:rFonts w:ascii="HG丸ｺﾞｼｯｸM-PRO" w:eastAsia="HG丸ｺﾞｼｯｸM-PRO" w:hAnsi="Arial" w:cs="Arial" w:hint="eastAsia"/>
                                <w:sz w:val="20"/>
                                <w:szCs w:val="20"/>
                              </w:rPr>
                              <w:t>E-mail：info@kaigotsuki-home.or.jp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2EFA" id="Rectangle 19" o:spid="_x0000_s1029" style="position:absolute;left:0;text-align:left;margin-left:5.25pt;margin-top:230.2pt;width:472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">
                <v:stroke dashstyle="1 1" endcap="round"/>
                <v:textbox inset="5.85pt,.7pt,5.85pt,.7pt">
                  <w:txbxContent>
                    <w:p w:rsidR="00DC22A9" w:rsidRPr="00B235FF" w:rsidRDefault="00DC22A9" w:rsidP="00DC22A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bCs/>
                          <w:spacing w:val="20"/>
                          <w:sz w:val="20"/>
                          <w:szCs w:val="20"/>
                        </w:rPr>
                      </w:pPr>
                      <w:r w:rsidRPr="00B235FF">
                        <w:rPr>
                          <w:rFonts w:ascii="HG丸ｺﾞｼｯｸM-PRO" w:eastAsia="HG丸ｺﾞｼｯｸM-PRO" w:hAnsi="ＭＳ ゴシック" w:hint="eastAsia"/>
                          <w:bCs/>
                          <w:spacing w:val="20"/>
                          <w:sz w:val="20"/>
                          <w:szCs w:val="20"/>
                        </w:rPr>
                        <w:t>発行：一般社団法人全国介護付きホーム協会事務局</w:t>
                      </w:r>
                    </w:p>
                    <w:p w:rsidR="00DC22A9" w:rsidRDefault="00DC22A9" w:rsidP="00DC22A9">
                      <w:pPr>
                        <w:ind w:firstLineChars="100" w:firstLine="193"/>
                        <w:rPr>
                          <w:rFonts w:ascii="HG丸ｺﾞｼｯｸM-PRO" w:eastAsia="HG丸ｺﾞｼｯｸM-PRO" w:hAnsi="Arial" w:cs="Arial"/>
                          <w:sz w:val="20"/>
                          <w:szCs w:val="20"/>
                        </w:rPr>
                      </w:pPr>
                      <w:r w:rsidRPr="00B235FF">
                        <w:rPr>
                          <w:rFonts w:ascii="HG丸ｺﾞｼｯｸM-PRO" w:eastAsia="HG丸ｺﾞｼｯｸM-PRO" w:hint="eastAsia"/>
                        </w:rPr>
                        <w:t>TEL  : 03-6812-7110　FAX : 03-6812-7115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B235FF">
                        <w:rPr>
                          <w:rFonts w:ascii="HG丸ｺﾞｼｯｸM-PRO" w:eastAsia="HG丸ｺﾞｼｯｸM-PRO" w:hAnsi="Arial" w:cs="Arial" w:hint="eastAsia"/>
                          <w:sz w:val="20"/>
                          <w:szCs w:val="20"/>
                        </w:rPr>
                        <w:t>E-mail：info@kaigotsuki-home.or.jp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2A9">
        <w:rPr>
          <w:rFonts w:hAnsi="ＭＳ Ｐゴシック" w:cs="ＭＳ ゴシック" w:hint="eastAsia"/>
          <w:spacing w:val="4"/>
          <w:szCs w:val="21"/>
        </w:rPr>
        <w:t>＊介ホ協注：原則として、法的な根拠がない第三者提供</w:t>
      </w:r>
      <w:r w:rsidRPr="00DC22A9">
        <w:rPr>
          <w:rFonts w:hAnsi="ＭＳ Ｐゴシック" w:cs="ＭＳ ゴシック" w:hint="eastAsia"/>
          <w:szCs w:val="21"/>
        </w:rPr>
        <w:t>に当たるため、</w:t>
      </w:r>
      <w:r w:rsidRPr="00DC22A9">
        <w:rPr>
          <w:rFonts w:hAnsi="ＭＳ Ｐゴシック" w:cs="ＭＳ ゴシック" w:hint="eastAsia"/>
          <w:spacing w:val="4"/>
          <w:szCs w:val="21"/>
        </w:rPr>
        <w:t>個人情報保護法に基づき、</w:t>
      </w:r>
      <w:r w:rsidRPr="00DC22A9">
        <w:rPr>
          <w:rFonts w:hAnsi="ＭＳ Ｐゴシック" w:cs="ＭＳ ゴシック" w:hint="eastAsia"/>
          <w:szCs w:val="21"/>
        </w:rPr>
        <w:t>本人の同意が必要と考えられます</w:t>
      </w:r>
      <w:r>
        <w:rPr>
          <w:rFonts w:hAnsi="ＭＳ Ｐゴシック" w:cs="ＭＳ ゴシック" w:hint="eastAsia"/>
          <w:szCs w:val="21"/>
        </w:rPr>
        <w:t>。</w:t>
      </w:r>
    </w:p>
    <w:sectPr w:rsidR="002B5342" w:rsidRPr="00DC22A9" w:rsidSect="002F3C45">
      <w:headerReference w:type="default" r:id="rId9"/>
      <w:footerReference w:type="even" r:id="rId10"/>
      <w:pgSz w:w="11906" w:h="16838" w:code="9"/>
      <w:pgMar w:top="1134" w:right="1134" w:bottom="1134" w:left="1134" w:header="680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07" w:rsidRDefault="003C5007">
      <w:r>
        <w:separator/>
      </w:r>
    </w:p>
  </w:endnote>
  <w:endnote w:type="continuationSeparator" w:id="0">
    <w:p w:rsidR="003C5007" w:rsidRDefault="003C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EC" w:rsidRDefault="003E3C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03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03EC" w:rsidRDefault="00E803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07" w:rsidRDefault="003C5007">
      <w:r>
        <w:separator/>
      </w:r>
    </w:p>
  </w:footnote>
  <w:footnote w:type="continuationSeparator" w:id="0">
    <w:p w:rsidR="003C5007" w:rsidRDefault="003C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EC" w:rsidRDefault="00E803EC" w:rsidP="002F3C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1FC7"/>
    <w:multiLevelType w:val="hybridMultilevel"/>
    <w:tmpl w:val="A69298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3AA9"/>
    <w:multiLevelType w:val="hybridMultilevel"/>
    <w:tmpl w:val="26F63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12A3A"/>
    <w:multiLevelType w:val="hybridMultilevel"/>
    <w:tmpl w:val="56382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2BE836E">
      <w:start w:val="1"/>
      <w:numFmt w:val="decimal"/>
      <w:lvlText w:val="(%2)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33C8E"/>
    <w:multiLevelType w:val="hybridMultilevel"/>
    <w:tmpl w:val="AD32D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2BE836E">
      <w:start w:val="1"/>
      <w:numFmt w:val="decimal"/>
      <w:lvlText w:val="(%2)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  <o:colormru v:ext="edit" colors="#f60,#ff5050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8"/>
    <w:rsid w:val="00006127"/>
    <w:rsid w:val="00007125"/>
    <w:rsid w:val="0001043E"/>
    <w:rsid w:val="00010B76"/>
    <w:rsid w:val="000168C3"/>
    <w:rsid w:val="00022B21"/>
    <w:rsid w:val="00033578"/>
    <w:rsid w:val="000359A4"/>
    <w:rsid w:val="0004412D"/>
    <w:rsid w:val="00044BB6"/>
    <w:rsid w:val="00050557"/>
    <w:rsid w:val="000549CE"/>
    <w:rsid w:val="0006426C"/>
    <w:rsid w:val="0007100F"/>
    <w:rsid w:val="00072D7F"/>
    <w:rsid w:val="00080718"/>
    <w:rsid w:val="00082329"/>
    <w:rsid w:val="00090C76"/>
    <w:rsid w:val="00094D56"/>
    <w:rsid w:val="000972EE"/>
    <w:rsid w:val="000A565A"/>
    <w:rsid w:val="000C7C4E"/>
    <w:rsid w:val="000D0498"/>
    <w:rsid w:val="000D4053"/>
    <w:rsid w:val="000D7ADA"/>
    <w:rsid w:val="000F3AAA"/>
    <w:rsid w:val="00106403"/>
    <w:rsid w:val="001071F4"/>
    <w:rsid w:val="001162FE"/>
    <w:rsid w:val="0012141E"/>
    <w:rsid w:val="00124A2A"/>
    <w:rsid w:val="00130405"/>
    <w:rsid w:val="00146E74"/>
    <w:rsid w:val="0015557E"/>
    <w:rsid w:val="00163077"/>
    <w:rsid w:val="0016472F"/>
    <w:rsid w:val="00184C03"/>
    <w:rsid w:val="001B7934"/>
    <w:rsid w:val="001C44CD"/>
    <w:rsid w:val="001D5FE9"/>
    <w:rsid w:val="001E5E3E"/>
    <w:rsid w:val="001F5609"/>
    <w:rsid w:val="00201E24"/>
    <w:rsid w:val="00222424"/>
    <w:rsid w:val="00224061"/>
    <w:rsid w:val="00234907"/>
    <w:rsid w:val="00245001"/>
    <w:rsid w:val="0025016F"/>
    <w:rsid w:val="00257DE2"/>
    <w:rsid w:val="00276378"/>
    <w:rsid w:val="00280044"/>
    <w:rsid w:val="0028174C"/>
    <w:rsid w:val="002943E7"/>
    <w:rsid w:val="002A517C"/>
    <w:rsid w:val="002B14F2"/>
    <w:rsid w:val="002B5342"/>
    <w:rsid w:val="002B5FD7"/>
    <w:rsid w:val="002B6FA4"/>
    <w:rsid w:val="002B7E05"/>
    <w:rsid w:val="002C3A87"/>
    <w:rsid w:val="002D212F"/>
    <w:rsid w:val="002D6914"/>
    <w:rsid w:val="002F3C45"/>
    <w:rsid w:val="002F4988"/>
    <w:rsid w:val="00301C31"/>
    <w:rsid w:val="00330515"/>
    <w:rsid w:val="00330C55"/>
    <w:rsid w:val="0033368B"/>
    <w:rsid w:val="00341B82"/>
    <w:rsid w:val="00344098"/>
    <w:rsid w:val="00360AF3"/>
    <w:rsid w:val="00360DC5"/>
    <w:rsid w:val="003701CA"/>
    <w:rsid w:val="00386A07"/>
    <w:rsid w:val="0039254E"/>
    <w:rsid w:val="00392E05"/>
    <w:rsid w:val="00393305"/>
    <w:rsid w:val="003A4FDF"/>
    <w:rsid w:val="003B7702"/>
    <w:rsid w:val="003C1F22"/>
    <w:rsid w:val="003C5007"/>
    <w:rsid w:val="003D252B"/>
    <w:rsid w:val="003D7E70"/>
    <w:rsid w:val="003E0568"/>
    <w:rsid w:val="003E30C1"/>
    <w:rsid w:val="003E3C83"/>
    <w:rsid w:val="003F28CC"/>
    <w:rsid w:val="004114D1"/>
    <w:rsid w:val="00416B15"/>
    <w:rsid w:val="004237C4"/>
    <w:rsid w:val="004620DA"/>
    <w:rsid w:val="00472C2B"/>
    <w:rsid w:val="00482997"/>
    <w:rsid w:val="00492FB3"/>
    <w:rsid w:val="004944FF"/>
    <w:rsid w:val="004A016D"/>
    <w:rsid w:val="004A3109"/>
    <w:rsid w:val="004A57DA"/>
    <w:rsid w:val="004A7FEB"/>
    <w:rsid w:val="004B0BF4"/>
    <w:rsid w:val="004B7A76"/>
    <w:rsid w:val="004C0D7C"/>
    <w:rsid w:val="004C3209"/>
    <w:rsid w:val="004C6545"/>
    <w:rsid w:val="004F3D64"/>
    <w:rsid w:val="004F4ED4"/>
    <w:rsid w:val="004F5506"/>
    <w:rsid w:val="005027E6"/>
    <w:rsid w:val="00504477"/>
    <w:rsid w:val="00510277"/>
    <w:rsid w:val="005116AD"/>
    <w:rsid w:val="005231ED"/>
    <w:rsid w:val="00530687"/>
    <w:rsid w:val="005324AF"/>
    <w:rsid w:val="00542BCF"/>
    <w:rsid w:val="00561724"/>
    <w:rsid w:val="00561DAC"/>
    <w:rsid w:val="005624D7"/>
    <w:rsid w:val="00572CF0"/>
    <w:rsid w:val="00574C82"/>
    <w:rsid w:val="0057559B"/>
    <w:rsid w:val="00596896"/>
    <w:rsid w:val="005A1390"/>
    <w:rsid w:val="005A3A47"/>
    <w:rsid w:val="005A3DFE"/>
    <w:rsid w:val="005C7529"/>
    <w:rsid w:val="005D06E7"/>
    <w:rsid w:val="005F15B6"/>
    <w:rsid w:val="006028E5"/>
    <w:rsid w:val="00610A2A"/>
    <w:rsid w:val="00611112"/>
    <w:rsid w:val="00617D91"/>
    <w:rsid w:val="00617DFF"/>
    <w:rsid w:val="00621030"/>
    <w:rsid w:val="00631D31"/>
    <w:rsid w:val="0063559A"/>
    <w:rsid w:val="00643A70"/>
    <w:rsid w:val="006522E5"/>
    <w:rsid w:val="006711F9"/>
    <w:rsid w:val="006A274E"/>
    <w:rsid w:val="006A5B6F"/>
    <w:rsid w:val="006A6295"/>
    <w:rsid w:val="006B165A"/>
    <w:rsid w:val="006B1E77"/>
    <w:rsid w:val="006C1F73"/>
    <w:rsid w:val="006D5561"/>
    <w:rsid w:val="006E62F4"/>
    <w:rsid w:val="007115CA"/>
    <w:rsid w:val="00714ED9"/>
    <w:rsid w:val="00720AF3"/>
    <w:rsid w:val="00720D7B"/>
    <w:rsid w:val="00723FD8"/>
    <w:rsid w:val="00724354"/>
    <w:rsid w:val="0074686D"/>
    <w:rsid w:val="0075572A"/>
    <w:rsid w:val="00762168"/>
    <w:rsid w:val="0076739F"/>
    <w:rsid w:val="00780BC3"/>
    <w:rsid w:val="00781C14"/>
    <w:rsid w:val="00786BEB"/>
    <w:rsid w:val="007C100D"/>
    <w:rsid w:val="007D0791"/>
    <w:rsid w:val="007E6E65"/>
    <w:rsid w:val="007E7711"/>
    <w:rsid w:val="007E7F92"/>
    <w:rsid w:val="007F16B0"/>
    <w:rsid w:val="00810162"/>
    <w:rsid w:val="008157D1"/>
    <w:rsid w:val="008274A5"/>
    <w:rsid w:val="00827C50"/>
    <w:rsid w:val="0084043E"/>
    <w:rsid w:val="008560C7"/>
    <w:rsid w:val="00860B22"/>
    <w:rsid w:val="008815B1"/>
    <w:rsid w:val="008879A9"/>
    <w:rsid w:val="00891DB5"/>
    <w:rsid w:val="00891DB7"/>
    <w:rsid w:val="00897311"/>
    <w:rsid w:val="008B67CF"/>
    <w:rsid w:val="008B7672"/>
    <w:rsid w:val="008D0359"/>
    <w:rsid w:val="008D544F"/>
    <w:rsid w:val="008E4E4F"/>
    <w:rsid w:val="00900BAF"/>
    <w:rsid w:val="00911A81"/>
    <w:rsid w:val="009149EA"/>
    <w:rsid w:val="009200DD"/>
    <w:rsid w:val="00922467"/>
    <w:rsid w:val="00927B09"/>
    <w:rsid w:val="00954B5B"/>
    <w:rsid w:val="00954FB6"/>
    <w:rsid w:val="0097151E"/>
    <w:rsid w:val="00986FC2"/>
    <w:rsid w:val="009A17DC"/>
    <w:rsid w:val="009B15C9"/>
    <w:rsid w:val="009B2D0B"/>
    <w:rsid w:val="009C1EE1"/>
    <w:rsid w:val="009F47A0"/>
    <w:rsid w:val="00A133E4"/>
    <w:rsid w:val="00A20055"/>
    <w:rsid w:val="00A42EE3"/>
    <w:rsid w:val="00A710DC"/>
    <w:rsid w:val="00AB15CC"/>
    <w:rsid w:val="00AC07B0"/>
    <w:rsid w:val="00AC5469"/>
    <w:rsid w:val="00AD77CE"/>
    <w:rsid w:val="00AF02D2"/>
    <w:rsid w:val="00AF6C81"/>
    <w:rsid w:val="00B06CDF"/>
    <w:rsid w:val="00B13AAA"/>
    <w:rsid w:val="00B15CFB"/>
    <w:rsid w:val="00B20C41"/>
    <w:rsid w:val="00B219E0"/>
    <w:rsid w:val="00B32C2D"/>
    <w:rsid w:val="00B67DA5"/>
    <w:rsid w:val="00B808EB"/>
    <w:rsid w:val="00B9283E"/>
    <w:rsid w:val="00BA30BB"/>
    <w:rsid w:val="00BB0C2F"/>
    <w:rsid w:val="00BD47A1"/>
    <w:rsid w:val="00BE0182"/>
    <w:rsid w:val="00BE4867"/>
    <w:rsid w:val="00BE5F58"/>
    <w:rsid w:val="00BF3B2E"/>
    <w:rsid w:val="00C07CC8"/>
    <w:rsid w:val="00C105B7"/>
    <w:rsid w:val="00C31D38"/>
    <w:rsid w:val="00C40AE6"/>
    <w:rsid w:val="00C45F15"/>
    <w:rsid w:val="00C53F04"/>
    <w:rsid w:val="00C61EE3"/>
    <w:rsid w:val="00C656BB"/>
    <w:rsid w:val="00C707A9"/>
    <w:rsid w:val="00C87D13"/>
    <w:rsid w:val="00C90DD3"/>
    <w:rsid w:val="00CA2BD4"/>
    <w:rsid w:val="00CA41BE"/>
    <w:rsid w:val="00CB6AE7"/>
    <w:rsid w:val="00CD69AC"/>
    <w:rsid w:val="00CE225F"/>
    <w:rsid w:val="00CE2419"/>
    <w:rsid w:val="00CF63F5"/>
    <w:rsid w:val="00D073D2"/>
    <w:rsid w:val="00D10498"/>
    <w:rsid w:val="00D122AD"/>
    <w:rsid w:val="00D17A34"/>
    <w:rsid w:val="00D214E7"/>
    <w:rsid w:val="00D32914"/>
    <w:rsid w:val="00D3500D"/>
    <w:rsid w:val="00D46EBE"/>
    <w:rsid w:val="00D51F5E"/>
    <w:rsid w:val="00D80249"/>
    <w:rsid w:val="00D82879"/>
    <w:rsid w:val="00D8557E"/>
    <w:rsid w:val="00D936D8"/>
    <w:rsid w:val="00DA25F4"/>
    <w:rsid w:val="00DA2E45"/>
    <w:rsid w:val="00DB62A5"/>
    <w:rsid w:val="00DC22A9"/>
    <w:rsid w:val="00DC44AD"/>
    <w:rsid w:val="00DE7AED"/>
    <w:rsid w:val="00DF4238"/>
    <w:rsid w:val="00E17282"/>
    <w:rsid w:val="00E336F6"/>
    <w:rsid w:val="00E40B87"/>
    <w:rsid w:val="00E43E0E"/>
    <w:rsid w:val="00E51FE4"/>
    <w:rsid w:val="00E55970"/>
    <w:rsid w:val="00E62109"/>
    <w:rsid w:val="00E63DF1"/>
    <w:rsid w:val="00E770DC"/>
    <w:rsid w:val="00E803EC"/>
    <w:rsid w:val="00EA5C09"/>
    <w:rsid w:val="00EC0E63"/>
    <w:rsid w:val="00EC5926"/>
    <w:rsid w:val="00EC6419"/>
    <w:rsid w:val="00EE0108"/>
    <w:rsid w:val="00EF03C6"/>
    <w:rsid w:val="00EF5E7B"/>
    <w:rsid w:val="00F15EF4"/>
    <w:rsid w:val="00F2064D"/>
    <w:rsid w:val="00F23F92"/>
    <w:rsid w:val="00F34A85"/>
    <w:rsid w:val="00F37B48"/>
    <w:rsid w:val="00F500EF"/>
    <w:rsid w:val="00F53323"/>
    <w:rsid w:val="00F645C2"/>
    <w:rsid w:val="00F82907"/>
    <w:rsid w:val="00F9537F"/>
    <w:rsid w:val="00FB24C2"/>
    <w:rsid w:val="00FB28D7"/>
    <w:rsid w:val="00FC186C"/>
    <w:rsid w:val="00FC24C3"/>
    <w:rsid w:val="00FC4CC1"/>
    <w:rsid w:val="00FE5781"/>
    <w:rsid w:val="00FF5FA0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60,#ff5050,#c00"/>
    </o:shapedefaults>
    <o:shapelayout v:ext="edit">
      <o:idmap v:ext="edit" data="1"/>
    </o:shapelayout>
  </w:shapeDefaults>
  <w:decimalSymbol w:val="."/>
  <w:listSeparator w:val=","/>
  <w14:docId w14:val="531D4DD2"/>
  <w15:docId w15:val="{A7303719-9237-467A-977B-BC040AA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09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1D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31D38"/>
  </w:style>
  <w:style w:type="paragraph" w:styleId="Web">
    <w:name w:val="Normal (Web)"/>
    <w:basedOn w:val="a"/>
    <w:unhideWhenUsed/>
    <w:rsid w:val="00C31D3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561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1DAC"/>
    <w:rPr>
      <w:rFonts w:ascii="ＭＳ Ｐゴシック" w:eastAsia="ＭＳ Ｐゴシック"/>
      <w:kern w:val="2"/>
      <w:sz w:val="21"/>
      <w:szCs w:val="24"/>
    </w:rPr>
  </w:style>
  <w:style w:type="table" w:styleId="a7">
    <w:name w:val="Table Grid"/>
    <w:basedOn w:val="a1"/>
    <w:rsid w:val="008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240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2406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20C41"/>
    <w:rPr>
      <w:strike w:val="0"/>
      <w:dstrike w:val="0"/>
      <w:color w:val="0A62AD"/>
      <w:u w:val="none"/>
      <w:effect w:val="none"/>
    </w:rPr>
  </w:style>
  <w:style w:type="paragraph" w:customStyle="1" w:styleId="Default">
    <w:name w:val="Default"/>
    <w:rsid w:val="0007100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D17A34"/>
  </w:style>
  <w:style w:type="character" w:customStyle="1" w:styleId="ac">
    <w:name w:val="日付 (文字)"/>
    <w:basedOn w:val="a0"/>
    <w:link w:val="ab"/>
    <w:rsid w:val="00D17A34"/>
    <w:rPr>
      <w:rFonts w:ascii="ＭＳ Ｐゴシック" w:eastAsia="ＭＳ Ｐゴシック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11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EA4CC-469B-46B4-BD8D-19D83BC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特定協</dc:creator>
  <cp:lastModifiedBy>ヒロシ ナガタ</cp:lastModifiedBy>
  <cp:revision>3</cp:revision>
  <cp:lastPrinted>2019-02-19T01:07:00Z</cp:lastPrinted>
  <dcterms:created xsi:type="dcterms:W3CDTF">2019-02-19T10:48:00Z</dcterms:created>
  <dcterms:modified xsi:type="dcterms:W3CDTF">2019-02-19T10:56:00Z</dcterms:modified>
</cp:coreProperties>
</file>