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518D" w14:textId="100D99E1" w:rsidR="006F50E2" w:rsidRPr="00EE725E" w:rsidRDefault="00773DD8" w:rsidP="007255D8">
      <w:pPr>
        <w:snapToGrid w:val="0"/>
        <w:spacing w:after="0" w:line="240" w:lineRule="auto"/>
        <w:jc w:val="right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="00487595"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="006F50E2" w:rsidRPr="00EE725E">
        <w:rPr>
          <w:rFonts w:ascii="游明朝" w:eastAsia="游明朝" w:hAnsi="游明朝" w:hint="eastAsia"/>
          <w:sz w:val="21"/>
          <w:szCs w:val="21"/>
          <w:lang w:eastAsia="ja-JP"/>
        </w:rPr>
        <w:t>年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７</w:t>
      </w:r>
      <w:r w:rsidR="006F50E2" w:rsidRPr="00EE725E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６</w:t>
      </w:r>
      <w:r w:rsidR="006F50E2" w:rsidRPr="00EE725E">
        <w:rPr>
          <w:rFonts w:ascii="游明朝" w:eastAsia="游明朝" w:hAnsi="游明朝" w:hint="eastAsia"/>
          <w:sz w:val="21"/>
          <w:szCs w:val="21"/>
          <w:lang w:eastAsia="ja-JP"/>
        </w:rPr>
        <w:t>日</w:t>
      </w:r>
    </w:p>
    <w:p w14:paraId="632E9338" w14:textId="77777777" w:rsidR="006F50E2" w:rsidRPr="00EE725E" w:rsidRDefault="006F50E2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関係者各位</w:t>
      </w:r>
    </w:p>
    <w:p w14:paraId="0CD2B512" w14:textId="77777777" w:rsidR="006F50E2" w:rsidRDefault="006F50E2" w:rsidP="0032526F">
      <w:pPr>
        <w:snapToGrid w:val="0"/>
        <w:spacing w:after="0" w:line="240" w:lineRule="auto"/>
        <w:jc w:val="right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一般社団法人</w:t>
      </w:r>
      <w:r w:rsidR="003A5224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全国介護付きホーム協会</w:t>
      </w:r>
    </w:p>
    <w:p w14:paraId="0A793255" w14:textId="77777777" w:rsidR="006E217E" w:rsidRPr="002646C6" w:rsidRDefault="006E217E" w:rsidP="0032526F">
      <w:pPr>
        <w:snapToGrid w:val="0"/>
        <w:spacing w:after="0" w:line="240" w:lineRule="auto"/>
        <w:jc w:val="right"/>
        <w:rPr>
          <w:rFonts w:ascii="游明朝" w:eastAsia="游明朝" w:hAnsi="游明朝"/>
          <w:sz w:val="16"/>
          <w:szCs w:val="16"/>
          <w:lang w:eastAsia="ja-JP"/>
        </w:rPr>
      </w:pPr>
    </w:p>
    <w:p w14:paraId="668CA298" w14:textId="2D27F09E" w:rsidR="006F50E2" w:rsidRDefault="00A379D6" w:rsidP="009F1F0F">
      <w:pPr>
        <w:snapToGrid w:val="0"/>
        <w:spacing w:after="0" w:line="240" w:lineRule="auto"/>
        <w:jc w:val="center"/>
        <w:rPr>
          <w:rFonts w:ascii="游明朝" w:eastAsia="游明朝" w:hAnsi="游明朝"/>
          <w:sz w:val="28"/>
          <w:szCs w:val="28"/>
          <w:lang w:eastAsia="ja-JP"/>
        </w:rPr>
      </w:pPr>
      <w:r>
        <w:rPr>
          <w:rFonts w:ascii="游明朝" w:eastAsia="游明朝" w:hAnsi="游明朝" w:hint="eastAsia"/>
          <w:sz w:val="28"/>
          <w:szCs w:val="28"/>
          <w:lang w:eastAsia="ja-JP"/>
        </w:rPr>
        <w:t>第</w:t>
      </w:r>
      <w:r w:rsidR="002B0257">
        <w:rPr>
          <w:rFonts w:ascii="游明朝" w:eastAsia="游明朝" w:hAnsi="游明朝" w:hint="eastAsia"/>
          <w:sz w:val="28"/>
          <w:szCs w:val="28"/>
          <w:lang w:eastAsia="ja-JP"/>
        </w:rPr>
        <w:t>５</w:t>
      </w:r>
      <w:r w:rsidR="00773DD8">
        <w:rPr>
          <w:rFonts w:ascii="游明朝" w:eastAsia="游明朝" w:hAnsi="游明朝" w:hint="eastAsia"/>
          <w:sz w:val="28"/>
          <w:szCs w:val="28"/>
          <w:lang w:eastAsia="ja-JP"/>
        </w:rPr>
        <w:t>回</w:t>
      </w:r>
      <w:r w:rsidR="0032526F">
        <w:rPr>
          <w:rFonts w:ascii="游明朝" w:eastAsia="游明朝" w:hAnsi="游明朝" w:hint="eastAsia"/>
          <w:sz w:val="28"/>
          <w:szCs w:val="28"/>
          <w:lang w:eastAsia="ja-JP"/>
        </w:rPr>
        <w:t xml:space="preserve">介護付きホーム </w:t>
      </w:r>
      <w:r w:rsidR="006F50E2" w:rsidRPr="00EE725E">
        <w:rPr>
          <w:rFonts w:ascii="游明朝" w:eastAsia="游明朝" w:hAnsi="游明朝" w:hint="eastAsia"/>
          <w:sz w:val="28"/>
          <w:szCs w:val="28"/>
          <w:lang w:eastAsia="ja-JP"/>
        </w:rPr>
        <w:t>人事</w:t>
      </w:r>
      <w:r w:rsidR="00CE08F0">
        <w:rPr>
          <w:rFonts w:ascii="游明朝" w:eastAsia="游明朝" w:hAnsi="游明朝" w:hint="eastAsia"/>
          <w:sz w:val="28"/>
          <w:szCs w:val="28"/>
          <w:lang w:eastAsia="ja-JP"/>
        </w:rPr>
        <w:t>部門</w:t>
      </w:r>
      <w:r w:rsidR="006F50E2" w:rsidRPr="00EE725E">
        <w:rPr>
          <w:rFonts w:ascii="游明朝" w:eastAsia="游明朝" w:hAnsi="游明朝" w:hint="eastAsia"/>
          <w:sz w:val="28"/>
          <w:szCs w:val="28"/>
          <w:lang w:eastAsia="ja-JP"/>
        </w:rPr>
        <w:t>意見交換会</w:t>
      </w:r>
    </w:p>
    <w:p w14:paraId="7B556D4B" w14:textId="77777777" w:rsidR="007A5916" w:rsidRPr="00EE725E" w:rsidRDefault="007A5916" w:rsidP="009F1F0F">
      <w:pPr>
        <w:snapToGrid w:val="0"/>
        <w:spacing w:after="0" w:line="240" w:lineRule="auto"/>
        <w:rPr>
          <w:rFonts w:ascii="游明朝" w:eastAsia="游明朝" w:hAnsi="游明朝"/>
          <w:sz w:val="12"/>
          <w:szCs w:val="12"/>
          <w:lang w:eastAsia="ja-JP"/>
        </w:rPr>
      </w:pPr>
    </w:p>
    <w:p w14:paraId="40979C89" w14:textId="47E9F970" w:rsidR="00CE08F0" w:rsidRPr="00CE08F0" w:rsidRDefault="00312180" w:rsidP="00F07A8B">
      <w:pPr>
        <w:snapToGrid w:val="0"/>
        <w:spacing w:after="0" w:line="240" w:lineRule="auto"/>
        <w:ind w:firstLineChars="100" w:firstLine="21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介ホ協では、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引き続き</w:t>
      </w:r>
      <w:r w:rsidR="00317A6B">
        <w:rPr>
          <w:rFonts w:ascii="游明朝" w:eastAsia="游明朝" w:hAnsi="游明朝" w:hint="eastAsia"/>
          <w:sz w:val="21"/>
          <w:szCs w:val="21"/>
          <w:lang w:eastAsia="ja-JP"/>
        </w:rPr>
        <w:t>会員事業者における</w:t>
      </w:r>
      <w:r w:rsidR="00773DD8">
        <w:rPr>
          <w:rFonts w:ascii="游明朝" w:eastAsia="游明朝" w:hAnsi="游明朝" w:hint="eastAsia"/>
          <w:sz w:val="21"/>
          <w:szCs w:val="21"/>
          <w:lang w:eastAsia="ja-JP"/>
        </w:rPr>
        <w:t>人材</w:t>
      </w:r>
      <w:r w:rsidR="00A379D6">
        <w:rPr>
          <w:rFonts w:ascii="游明朝" w:eastAsia="游明朝" w:hAnsi="游明朝" w:hint="eastAsia"/>
          <w:sz w:val="21"/>
          <w:szCs w:val="21"/>
          <w:lang w:eastAsia="ja-JP"/>
        </w:rPr>
        <w:t>育成・</w:t>
      </w:r>
      <w:r w:rsidR="00773DD8">
        <w:rPr>
          <w:rFonts w:ascii="游明朝" w:eastAsia="游明朝" w:hAnsi="游明朝" w:hint="eastAsia"/>
          <w:sz w:val="21"/>
          <w:szCs w:val="21"/>
          <w:lang w:eastAsia="ja-JP"/>
        </w:rPr>
        <w:t>定着の促進を図</w:t>
      </w:r>
      <w:r w:rsidR="00E7652B">
        <w:rPr>
          <w:rFonts w:ascii="游明朝" w:eastAsia="游明朝" w:hAnsi="游明朝" w:hint="eastAsia"/>
          <w:sz w:val="21"/>
          <w:szCs w:val="21"/>
          <w:lang w:eastAsia="ja-JP"/>
        </w:rPr>
        <w:t>って参るため、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今年度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１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回目（通算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５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回目）の人事部門意見交換会を開催します。</w:t>
      </w:r>
      <w:r w:rsidR="00A379D6">
        <w:rPr>
          <w:rFonts w:ascii="游明朝" w:eastAsia="游明朝" w:hAnsi="游明朝" w:hint="eastAsia"/>
          <w:sz w:val="21"/>
          <w:szCs w:val="21"/>
          <w:lang w:eastAsia="ja-JP"/>
        </w:rPr>
        <w:t>今回</w:t>
      </w:r>
      <w:r w:rsidR="00773DD8">
        <w:rPr>
          <w:rFonts w:ascii="游明朝" w:eastAsia="游明朝" w:hAnsi="游明朝" w:hint="eastAsia"/>
          <w:sz w:val="21"/>
          <w:szCs w:val="21"/>
          <w:lang w:eastAsia="ja-JP"/>
        </w:rPr>
        <w:t>は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同一労働同一賃金</w:t>
      </w:r>
      <w:r w:rsidR="00F07A8B">
        <w:rPr>
          <w:rFonts w:ascii="游明朝" w:eastAsia="游明朝" w:hAnsi="游明朝" w:hint="eastAsia"/>
          <w:sz w:val="21"/>
          <w:szCs w:val="21"/>
          <w:lang w:eastAsia="ja-JP"/>
        </w:rPr>
        <w:t>等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について</w:t>
      </w:r>
      <w:r w:rsidR="00F07A8B">
        <w:rPr>
          <w:rFonts w:ascii="游明朝" w:eastAsia="游明朝" w:hAnsi="游明朝" w:hint="eastAsia"/>
          <w:sz w:val="21"/>
          <w:szCs w:val="21"/>
          <w:lang w:eastAsia="ja-JP"/>
        </w:rPr>
        <w:t>参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加者間で情報交換</w:t>
      </w:r>
      <w:r w:rsidR="00F07A8B">
        <w:rPr>
          <w:rFonts w:ascii="游明朝" w:eastAsia="游明朝" w:hAnsi="游明朝" w:hint="eastAsia"/>
          <w:sz w:val="21"/>
          <w:szCs w:val="21"/>
          <w:lang w:eastAsia="ja-JP"/>
        </w:rPr>
        <w:t>等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を行います。</w:t>
      </w:r>
    </w:p>
    <w:p w14:paraId="45357ABB" w14:textId="77777777" w:rsidR="00773DD8" w:rsidRPr="00130E92" w:rsidRDefault="00773DD8" w:rsidP="00773DD8">
      <w:pPr>
        <w:snapToGrid w:val="0"/>
        <w:spacing w:after="0" w:line="240" w:lineRule="auto"/>
        <w:ind w:firstLineChars="100" w:firstLine="120"/>
        <w:rPr>
          <w:rFonts w:ascii="游明朝" w:eastAsia="游明朝" w:hAnsi="游明朝"/>
          <w:sz w:val="12"/>
          <w:szCs w:val="12"/>
          <w:lang w:eastAsia="ja-JP"/>
        </w:rPr>
      </w:pPr>
    </w:p>
    <w:p w14:paraId="2FB22EB4" w14:textId="77777777" w:rsidR="006E217E" w:rsidRPr="006E217E" w:rsidRDefault="009F1F0F" w:rsidP="006E217E">
      <w:pPr>
        <w:pStyle w:val="a3"/>
        <w:snapToGrid w:val="0"/>
        <w:spacing w:after="0" w:line="240" w:lineRule="auto"/>
      </w:pPr>
      <w:r w:rsidRPr="00EE725E">
        <w:rPr>
          <w:rFonts w:hint="eastAsia"/>
        </w:rPr>
        <w:t>記</w:t>
      </w:r>
    </w:p>
    <w:p w14:paraId="61B66FE7" w14:textId="77777777" w:rsidR="009F1F0F" w:rsidRPr="00EE725E" w:rsidRDefault="009F1F0F" w:rsidP="009F1F0F">
      <w:pPr>
        <w:snapToGrid w:val="0"/>
        <w:spacing w:after="0" w:line="240" w:lineRule="auto"/>
        <w:rPr>
          <w:rFonts w:ascii="游明朝" w:eastAsia="游明朝" w:hAnsi="游明朝"/>
          <w:sz w:val="12"/>
          <w:szCs w:val="12"/>
          <w:lang w:eastAsia="ja-JP"/>
        </w:rPr>
      </w:pPr>
    </w:p>
    <w:p w14:paraId="2EEFD9D2" w14:textId="6F066E27" w:rsidR="009F1F0F" w:rsidRPr="00EE725E" w:rsidRDefault="009F1F0F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日時：</w:t>
      </w:r>
      <w:r w:rsidR="00BD0396"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2</w:t>
      </w:r>
      <w:r w:rsidR="00CE08F0">
        <w:rPr>
          <w:rFonts w:ascii="游明朝" w:eastAsia="游明朝" w:hAnsi="游明朝"/>
          <w:sz w:val="21"/>
          <w:szCs w:val="21"/>
          <w:lang w:eastAsia="ja-JP"/>
        </w:rPr>
        <w:t>0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年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７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2B0257">
        <w:rPr>
          <w:rFonts w:ascii="游明朝" w:eastAsia="游明朝" w:hAnsi="游明朝" w:hint="eastAsia"/>
          <w:sz w:val="21"/>
          <w:szCs w:val="21"/>
          <w:lang w:eastAsia="ja-JP"/>
        </w:rPr>
        <w:t>28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日</w:t>
      </w:r>
      <w:r w:rsidR="00A379D6">
        <w:rPr>
          <w:rFonts w:ascii="游明朝" w:eastAsia="游明朝" w:hAnsi="游明朝" w:hint="eastAsia"/>
          <w:sz w:val="21"/>
          <w:szCs w:val="21"/>
          <w:lang w:eastAsia="ja-JP"/>
        </w:rPr>
        <w:t>（</w:t>
      </w:r>
      <w:r w:rsidR="00DD5AC2">
        <w:rPr>
          <w:rFonts w:ascii="游明朝" w:eastAsia="游明朝" w:hAnsi="游明朝" w:hint="eastAsia"/>
          <w:sz w:val="21"/>
          <w:szCs w:val="21"/>
          <w:lang w:eastAsia="ja-JP"/>
        </w:rPr>
        <w:t>火</w:t>
      </w:r>
      <w:r w:rsidR="00F67B9E">
        <w:rPr>
          <w:rFonts w:ascii="游明朝" w:eastAsia="游明朝" w:hAnsi="游明朝" w:hint="eastAsia"/>
          <w:sz w:val="21"/>
          <w:szCs w:val="21"/>
          <w:lang w:eastAsia="ja-JP"/>
        </w:rPr>
        <w:t>）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713EDA">
        <w:rPr>
          <w:rFonts w:ascii="游明朝" w:eastAsia="游明朝" w:hAnsi="游明朝" w:hint="eastAsia"/>
          <w:sz w:val="21"/>
          <w:szCs w:val="21"/>
          <w:lang w:eastAsia="ja-JP"/>
        </w:rPr>
        <w:t>1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6</w:t>
      </w:r>
      <w:r w:rsidR="0032526F">
        <w:rPr>
          <w:rFonts w:ascii="游明朝" w:eastAsia="游明朝" w:hAnsi="游明朝" w:hint="eastAsia"/>
          <w:sz w:val="21"/>
          <w:szCs w:val="21"/>
          <w:lang w:eastAsia="ja-JP"/>
        </w:rPr>
        <w:t>:</w:t>
      </w:r>
      <w:r w:rsidR="00DD5AC2">
        <w:rPr>
          <w:rFonts w:ascii="游明朝" w:eastAsia="游明朝" w:hAnsi="游明朝"/>
          <w:sz w:val="21"/>
          <w:szCs w:val="21"/>
          <w:lang w:eastAsia="ja-JP"/>
        </w:rPr>
        <w:t>00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～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18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: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00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 xml:space="preserve">　(</w:t>
      </w:r>
      <w:r w:rsidR="00713EDA">
        <w:rPr>
          <w:rFonts w:ascii="游明朝" w:eastAsia="游明朝" w:hAnsi="游明朝"/>
          <w:sz w:val="21"/>
          <w:szCs w:val="21"/>
          <w:lang w:eastAsia="ja-JP"/>
        </w:rPr>
        <w:t>1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5</w:t>
      </w:r>
      <w:r w:rsidRPr="00EE725E">
        <w:rPr>
          <w:rFonts w:ascii="游明朝" w:eastAsia="游明朝" w:hAnsi="游明朝"/>
          <w:sz w:val="21"/>
          <w:szCs w:val="21"/>
          <w:lang w:eastAsia="ja-JP"/>
        </w:rPr>
        <w:t>: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40</w:t>
      </w:r>
      <w:r w:rsidR="0032526F">
        <w:rPr>
          <w:rFonts w:ascii="游明朝" w:eastAsia="游明朝" w:hAnsi="游明朝" w:hint="eastAsia"/>
          <w:sz w:val="21"/>
          <w:szCs w:val="21"/>
          <w:lang w:eastAsia="ja-JP"/>
        </w:rPr>
        <w:t>開場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)</w:t>
      </w:r>
    </w:p>
    <w:p w14:paraId="7D74101B" w14:textId="6CCA2E4E" w:rsidR="004C4194" w:rsidRPr="000D1358" w:rsidRDefault="009F1F0F" w:rsidP="004C4194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会場：</w:t>
      </w:r>
      <w:r w:rsidR="003042D0">
        <w:rPr>
          <w:rFonts w:ascii="游明朝" w:eastAsia="游明朝" w:hAnsi="游明朝" w:hint="eastAsia"/>
          <w:sz w:val="21"/>
          <w:szCs w:val="21"/>
          <w:lang w:eastAsia="ja-JP"/>
        </w:rPr>
        <w:t>加瀬の貸し会議室　「虎ノ門ホール」</w:t>
      </w:r>
      <w:r w:rsidR="00B50EFD">
        <w:rPr>
          <w:rFonts w:ascii="游明朝" w:eastAsia="游明朝" w:hAnsi="游明朝" w:hint="eastAsia"/>
          <w:sz w:val="21"/>
          <w:szCs w:val="21"/>
          <w:lang w:eastAsia="ja-JP"/>
        </w:rPr>
        <w:t>（</w:t>
      </w:r>
      <w:r w:rsidR="00D03EEA">
        <w:rPr>
          <w:rFonts w:ascii="游明朝" w:eastAsia="游明朝" w:hAnsi="游明朝" w:hint="eastAsia"/>
          <w:sz w:val="21"/>
          <w:szCs w:val="21"/>
          <w:lang w:eastAsia="ja-JP"/>
        </w:rPr>
        <w:t>TV会議（Z</w:t>
      </w:r>
      <w:r w:rsidR="00D03EEA">
        <w:rPr>
          <w:rFonts w:ascii="游明朝" w:eastAsia="游明朝" w:hAnsi="游明朝"/>
          <w:sz w:val="21"/>
          <w:szCs w:val="21"/>
          <w:lang w:eastAsia="ja-JP"/>
        </w:rPr>
        <w:t>OOM</w:t>
      </w:r>
      <w:r w:rsidR="00D03EEA">
        <w:rPr>
          <w:rFonts w:ascii="游明朝" w:eastAsia="游明朝" w:hAnsi="游明朝" w:hint="eastAsia"/>
          <w:sz w:val="21"/>
          <w:szCs w:val="21"/>
          <w:lang w:eastAsia="ja-JP"/>
        </w:rPr>
        <w:t>）</w:t>
      </w:r>
      <w:r w:rsidR="00B50EFD">
        <w:rPr>
          <w:rFonts w:ascii="游明朝" w:eastAsia="游明朝" w:hAnsi="游明朝" w:hint="eastAsia"/>
          <w:sz w:val="21"/>
          <w:szCs w:val="21"/>
          <w:lang w:eastAsia="ja-JP"/>
        </w:rPr>
        <w:t>を</w:t>
      </w:r>
      <w:r w:rsidR="00D03EEA">
        <w:rPr>
          <w:rFonts w:ascii="游明朝" w:eastAsia="游明朝" w:hAnsi="游明朝" w:hint="eastAsia"/>
          <w:sz w:val="21"/>
          <w:szCs w:val="21"/>
          <w:lang w:eastAsia="ja-JP"/>
        </w:rPr>
        <w:t>併用</w:t>
      </w:r>
      <w:r w:rsidR="00B50EFD">
        <w:rPr>
          <w:rFonts w:ascii="游明朝" w:eastAsia="游明朝" w:hAnsi="游明朝" w:hint="eastAsia"/>
          <w:sz w:val="21"/>
          <w:szCs w:val="21"/>
          <w:lang w:eastAsia="ja-JP"/>
        </w:rPr>
        <w:t>する可能性あり）</w:t>
      </w:r>
    </w:p>
    <w:p w14:paraId="689AE1B4" w14:textId="090CD94F" w:rsidR="004C4194" w:rsidRDefault="004C4194" w:rsidP="004C4194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住所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：</w:t>
      </w:r>
      <w:r w:rsidR="003042D0" w:rsidRPr="003042D0">
        <w:rPr>
          <w:rFonts w:ascii="游明朝" w:eastAsia="游明朝" w:hAnsi="游明朝" w:hint="eastAsia"/>
          <w:sz w:val="21"/>
          <w:szCs w:val="21"/>
          <w:lang w:eastAsia="ja-JP"/>
        </w:rPr>
        <w:t>東京都港区西新橋1-9-5 酔心興栄ビル　2階</w:t>
      </w:r>
    </w:p>
    <w:p w14:paraId="28288A5C" w14:textId="7996D8B5" w:rsidR="003042D0" w:rsidRPr="003042D0" w:rsidRDefault="003042D0" w:rsidP="003042D0">
      <w:pPr>
        <w:snapToGrid w:val="0"/>
        <w:spacing w:after="0" w:line="240" w:lineRule="auto"/>
        <w:ind w:firstLineChars="200" w:firstLine="420"/>
        <w:rPr>
          <w:rFonts w:ascii="游明朝" w:eastAsia="游明朝" w:hAnsi="游明朝"/>
          <w:sz w:val="21"/>
          <w:szCs w:val="21"/>
          <w:lang w:eastAsia="ja-JP"/>
        </w:rPr>
      </w:pPr>
      <w:r w:rsidRPr="003042D0">
        <w:rPr>
          <w:rFonts w:ascii="游明朝" w:eastAsia="游明朝" w:hAnsi="游明朝" w:hint="eastAsia"/>
          <w:sz w:val="21"/>
          <w:szCs w:val="21"/>
          <w:lang w:eastAsia="ja-JP"/>
        </w:rPr>
        <w:t>東京メトロ銀座線「虎ノ門」駅より徒歩3分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、</w:t>
      </w:r>
      <w:r w:rsidRPr="003042D0">
        <w:rPr>
          <w:rFonts w:ascii="游明朝" w:eastAsia="游明朝" w:hAnsi="游明朝" w:hint="eastAsia"/>
          <w:sz w:val="21"/>
          <w:szCs w:val="21"/>
          <w:lang w:eastAsia="ja-JP"/>
        </w:rPr>
        <w:t>都営地下鉄三田線「内幸町」駅より徒歩3分</w:t>
      </w:r>
    </w:p>
    <w:p w14:paraId="4CF96971" w14:textId="3650BC32" w:rsidR="003042D0" w:rsidRPr="004C4194" w:rsidRDefault="003042D0" w:rsidP="003042D0">
      <w:pPr>
        <w:snapToGrid w:val="0"/>
        <w:spacing w:after="0" w:line="240" w:lineRule="auto"/>
        <w:ind w:firstLineChars="200" w:firstLine="420"/>
        <w:rPr>
          <w:rFonts w:ascii="游明朝" w:eastAsia="游明朝" w:hAnsi="游明朝"/>
          <w:sz w:val="21"/>
          <w:szCs w:val="21"/>
          <w:lang w:eastAsia="ja-JP"/>
        </w:rPr>
      </w:pPr>
      <w:r w:rsidRPr="003042D0">
        <w:rPr>
          <w:rFonts w:ascii="游明朝" w:eastAsia="游明朝" w:hAnsi="游明朝" w:hint="eastAsia"/>
          <w:sz w:val="21"/>
          <w:szCs w:val="21"/>
          <w:lang w:eastAsia="ja-JP"/>
        </w:rPr>
        <w:t>ＪＲ山手線「新橋」駅より徒歩8分</w:t>
      </w:r>
    </w:p>
    <w:p w14:paraId="32F744C3" w14:textId="42D7CAD6" w:rsidR="00CE08F0" w:rsidRPr="000D1358" w:rsidRDefault="009F1F0F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内容：</w:t>
      </w:r>
      <w:r w:rsidR="00CE08F0">
        <w:rPr>
          <w:rFonts w:ascii="游明朝" w:eastAsia="游明朝" w:hAnsi="游明朝"/>
          <w:sz w:val="21"/>
          <w:szCs w:val="21"/>
          <w:lang w:eastAsia="ja-JP"/>
        </w:rPr>
        <w:tab/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１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.</w:t>
      </w:r>
      <w:r w:rsidR="000D1358" w:rsidRPr="000D1358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2019年度離職率の独自集計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結果について</w:t>
      </w:r>
    </w:p>
    <w:p w14:paraId="1469A299" w14:textId="67D77F60" w:rsidR="000D1358" w:rsidRDefault="00821CD2" w:rsidP="00F35CED">
      <w:pPr>
        <w:snapToGrid w:val="0"/>
        <w:spacing w:after="0" w:line="240" w:lineRule="auto"/>
        <w:ind w:left="720" w:firstLineChars="7" w:firstLine="15"/>
        <w:rPr>
          <w:rFonts w:ascii="Courier New" w:hAnsi="Courier New" w:cs="Courier New"/>
          <w:color w:val="333333"/>
          <w:shd w:val="clear" w:color="auto" w:fill="FFFFFF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2.</w:t>
      </w:r>
      <w:r w:rsidR="000D1358" w:rsidRPr="000D1358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新型コロナウイルス感染症への対応について</w:t>
      </w:r>
      <w:r w:rsidR="000D1358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＜意見交換＞</w:t>
      </w:r>
      <w:r w:rsidR="00CE08F0">
        <w:rPr>
          <w:rFonts w:ascii="Courier New" w:hAnsi="Courier New" w:cs="Courier New"/>
          <w:color w:val="333333"/>
          <w:lang w:eastAsia="ja-JP"/>
        </w:rPr>
        <w:br/>
      </w:r>
      <w:r w:rsidR="00130E92">
        <w:rPr>
          <w:rFonts w:ascii="Courier New" w:hAnsi="Courier New" w:cs="Courier New"/>
          <w:color w:val="333333"/>
          <w:lang w:eastAsia="ja-JP"/>
        </w:rPr>
        <w:t>3</w:t>
      </w:r>
      <w:r w:rsidR="00CE08F0">
        <w:rPr>
          <w:rFonts w:ascii="Courier New" w:hAnsi="Courier New" w:cs="Courier New"/>
          <w:color w:val="333333"/>
          <w:lang w:eastAsia="ja-JP"/>
        </w:rPr>
        <w:t>.</w:t>
      </w:r>
      <w:r w:rsidR="000D1358" w:rsidRPr="000D1358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同一労働同一賃金について</w:t>
      </w:r>
      <w:r w:rsidR="000D1358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＜意見交換＞</w:t>
      </w:r>
      <w:r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 xml:space="preserve">　　</w:t>
      </w:r>
    </w:p>
    <w:p w14:paraId="12F47CA5" w14:textId="237E0B72" w:rsidR="00EE725E" w:rsidRPr="00F35CED" w:rsidRDefault="000D1358" w:rsidP="00F35CED">
      <w:pPr>
        <w:snapToGrid w:val="0"/>
        <w:spacing w:after="0" w:line="240" w:lineRule="auto"/>
        <w:ind w:left="720" w:firstLineChars="7" w:firstLine="15"/>
        <w:rPr>
          <w:rFonts w:ascii="Courier New" w:hAnsi="Courier New" w:cs="Courier New"/>
          <w:color w:val="333333"/>
          <w:shd w:val="clear" w:color="auto" w:fill="FFFFFF"/>
          <w:lang w:eastAsia="ja-JP"/>
        </w:rPr>
      </w:pPr>
      <w:r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4</w:t>
      </w:r>
      <w:r>
        <w:rPr>
          <w:rFonts w:ascii="Courier New" w:hAnsi="Courier New" w:cs="Courier New"/>
          <w:color w:val="333333"/>
          <w:shd w:val="clear" w:color="auto" w:fill="FFFFFF"/>
          <w:lang w:eastAsia="ja-JP"/>
        </w:rPr>
        <w:t>.</w:t>
      </w:r>
      <w:r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その他</w:t>
      </w:r>
    </w:p>
    <w:p w14:paraId="392C4444" w14:textId="6C735077" w:rsidR="004B3F3A" w:rsidRDefault="00EE725E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参加費：無料</w:t>
      </w:r>
      <w:r w:rsidR="00F35CED">
        <w:rPr>
          <w:rFonts w:ascii="游明朝" w:eastAsia="游明朝" w:hAnsi="游明朝" w:hint="eastAsia"/>
          <w:sz w:val="21"/>
          <w:szCs w:val="21"/>
          <w:lang w:eastAsia="ja-JP"/>
        </w:rPr>
        <w:t xml:space="preserve">　　</w:t>
      </w:r>
      <w:r w:rsidR="004C4194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="004C4194">
        <w:rPr>
          <w:rFonts w:ascii="游明朝" w:eastAsia="游明朝" w:hAnsi="游明朝"/>
          <w:sz w:val="21"/>
          <w:szCs w:val="21"/>
          <w:lang w:eastAsia="ja-JP"/>
        </w:rPr>
        <w:t xml:space="preserve">   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定員：</w:t>
      </w:r>
      <w:r w:rsidR="00FF034D">
        <w:rPr>
          <w:rFonts w:ascii="游明朝" w:eastAsia="游明朝" w:hAnsi="游明朝" w:hint="eastAsia"/>
          <w:sz w:val="21"/>
          <w:szCs w:val="21"/>
          <w:lang w:eastAsia="ja-JP"/>
        </w:rPr>
        <w:t>先着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10</w:t>
      </w:r>
      <w:r w:rsidR="000D1358">
        <w:rPr>
          <w:rFonts w:ascii="游明朝" w:eastAsia="游明朝" w:hAnsi="游明朝" w:hint="eastAsia"/>
          <w:sz w:val="21"/>
          <w:szCs w:val="21"/>
          <w:lang w:eastAsia="ja-JP"/>
        </w:rPr>
        <w:t>法人</w:t>
      </w:r>
      <w:r w:rsidR="00876D3D">
        <w:rPr>
          <w:rFonts w:ascii="游明朝" w:eastAsia="游明朝" w:hAnsi="游明朝" w:hint="eastAsia"/>
          <w:sz w:val="21"/>
          <w:szCs w:val="21"/>
          <w:lang w:eastAsia="ja-JP"/>
        </w:rPr>
        <w:t>（原則1法人１名とします）</w:t>
      </w:r>
    </w:p>
    <w:p w14:paraId="69F3CE55" w14:textId="65067077" w:rsidR="00821CD2" w:rsidRDefault="004B3F3A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1B5F8E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※本申込書は実（ﾘｱﾙ）</w:t>
      </w:r>
      <w:r w:rsidR="00D03EEA" w:rsidRPr="001B5F8E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開催</w:t>
      </w:r>
      <w:r w:rsidRPr="001B5F8E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へ</w:t>
      </w:r>
      <w:r w:rsidR="00D03EEA" w:rsidRPr="001B5F8E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の申込とします</w:t>
      </w:r>
      <w:r w:rsidRPr="001B5F8E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。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（TV会議での参加をお願いする場合があります）。</w:t>
      </w:r>
    </w:p>
    <w:p w14:paraId="6C6783E7" w14:textId="3FDE6C6D" w:rsidR="00EE725E" w:rsidRDefault="00EE725E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申込み：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以下の</w:t>
      </w:r>
      <w:r w:rsidRPr="009D0D82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参加申込書</w:t>
      </w:r>
      <w:r w:rsidR="009D0D82" w:rsidRPr="009D0D82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及び別紙アンケート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に必要事項をご記入の上、事務局宛に</w:t>
      </w:r>
      <w:r w:rsidR="00033CB2">
        <w:rPr>
          <w:rFonts w:ascii="游明朝" w:eastAsia="游明朝" w:hAnsi="游明朝" w:hint="eastAsia"/>
          <w:sz w:val="21"/>
          <w:szCs w:val="21"/>
          <w:lang w:eastAsia="ja-JP"/>
        </w:rPr>
        <w:t>メール</w:t>
      </w:r>
      <w:r w:rsidR="002C0B12">
        <w:rPr>
          <w:rFonts w:ascii="游明朝" w:eastAsia="游明朝" w:hAnsi="游明朝" w:hint="eastAsia"/>
          <w:sz w:val="21"/>
          <w:szCs w:val="21"/>
          <w:lang w:eastAsia="ja-JP"/>
        </w:rPr>
        <w:t>にてお申込みくだ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さい</w:t>
      </w:r>
      <w:r w:rsidR="008B48AE">
        <w:rPr>
          <w:rFonts w:ascii="游明朝" w:eastAsia="游明朝" w:hAnsi="游明朝" w:hint="eastAsia"/>
          <w:sz w:val="21"/>
          <w:szCs w:val="21"/>
          <w:lang w:eastAsia="ja-JP"/>
        </w:rPr>
        <w:t>。</w:t>
      </w:r>
      <w:r w:rsidR="009D0D82">
        <w:rPr>
          <w:rFonts w:ascii="游明朝" w:eastAsia="游明朝" w:hAnsi="游明朝" w:hint="eastAsia"/>
          <w:sz w:val="21"/>
          <w:szCs w:val="21"/>
          <w:lang w:eastAsia="ja-JP"/>
        </w:rPr>
        <w:t>（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F</w:t>
      </w:r>
      <w:r w:rsidR="00821CD2">
        <w:rPr>
          <w:rFonts w:ascii="游明朝" w:eastAsia="游明朝" w:hAnsi="游明朝"/>
          <w:sz w:val="21"/>
          <w:szCs w:val="21"/>
          <w:lang w:eastAsia="ja-JP"/>
        </w:rPr>
        <w:t>AX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による申込や</w:t>
      </w:r>
      <w:r w:rsidR="009D0D82">
        <w:rPr>
          <w:rFonts w:ascii="游明朝" w:eastAsia="游明朝" w:hAnsi="游明朝" w:hint="eastAsia"/>
          <w:sz w:val="21"/>
          <w:szCs w:val="21"/>
          <w:lang w:eastAsia="ja-JP"/>
        </w:rPr>
        <w:t>アンケートが未記載の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申込</w:t>
      </w:r>
      <w:r w:rsidR="009D0D82">
        <w:rPr>
          <w:rFonts w:ascii="游明朝" w:eastAsia="游明朝" w:hAnsi="游明朝" w:hint="eastAsia"/>
          <w:sz w:val="21"/>
          <w:szCs w:val="21"/>
          <w:lang w:eastAsia="ja-JP"/>
        </w:rPr>
        <w:t>はお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受けできま</w:t>
      </w:r>
      <w:r w:rsidR="009D0D82">
        <w:rPr>
          <w:rFonts w:ascii="游明朝" w:eastAsia="游明朝" w:hAnsi="游明朝" w:hint="eastAsia"/>
          <w:sz w:val="21"/>
          <w:szCs w:val="21"/>
          <w:lang w:eastAsia="ja-JP"/>
        </w:rPr>
        <w:t>せん。）</w:t>
      </w:r>
    </w:p>
    <w:p w14:paraId="652C0466" w14:textId="1B0CFAE0" w:rsidR="00F35CED" w:rsidRPr="00B163FB" w:rsidRDefault="008B48AE" w:rsidP="009D0D82">
      <w:pPr>
        <w:snapToGrid w:val="0"/>
        <w:spacing w:after="0" w:line="240" w:lineRule="auto"/>
        <w:ind w:left="1050" w:rightChars="-106" w:right="-233" w:hangingChars="500" w:hanging="1050"/>
        <w:rPr>
          <w:rFonts w:ascii="游明朝" w:eastAsia="游明朝" w:hAnsi="游明朝"/>
          <w:color w:val="000000" w:themeColor="text1"/>
          <w:sz w:val="21"/>
          <w:szCs w:val="21"/>
          <w:lang w:eastAsia="ja-JP"/>
        </w:rPr>
      </w:pP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留意事項：当日に円滑な意見交換を行うため、参加者の皆様には、上記「内容」の</w:t>
      </w:r>
      <w:r w:rsidR="00821CD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２</w:t>
      </w:r>
      <w:r w:rsidRPr="00B163FB">
        <w:rPr>
          <w:rFonts w:ascii="游明朝" w:eastAsia="游明朝" w:hAnsi="游明朝"/>
          <w:color w:val="000000" w:themeColor="text1"/>
          <w:sz w:val="21"/>
          <w:szCs w:val="21"/>
          <w:lang w:eastAsia="ja-JP"/>
        </w:rPr>
        <w:t>.</w:t>
      </w: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及び</w:t>
      </w:r>
      <w:r w:rsidR="00821CD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３</w:t>
      </w:r>
      <w:r w:rsidRPr="00B163FB">
        <w:rPr>
          <w:rFonts w:ascii="游明朝" w:eastAsia="游明朝" w:hAnsi="游明朝"/>
          <w:color w:val="000000" w:themeColor="text1"/>
          <w:sz w:val="21"/>
          <w:szCs w:val="21"/>
          <w:lang w:eastAsia="ja-JP"/>
        </w:rPr>
        <w:t>.</w:t>
      </w: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について、アンケート</w:t>
      </w:r>
      <w:r w:rsidR="004C4194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（</w:t>
      </w:r>
      <w:r w:rsid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別紙</w:t>
      </w:r>
      <w:r w:rsidR="004C4194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）</w:t>
      </w: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に</w:t>
      </w:r>
      <w:r w:rsid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ご記入のうえ、お申込いただきます。また、</w:t>
      </w:r>
      <w:r w:rsidR="009D0D82" w:rsidRP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アンケートのご回答や、</w:t>
      </w:r>
      <w:r w:rsid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意見交換会で</w:t>
      </w:r>
      <w:r w:rsidR="009D0D82" w:rsidRP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話し合った内容は</w:t>
      </w:r>
      <w:r w:rsidR="009D0D82" w:rsidRPr="009716E9">
        <w:rPr>
          <w:rFonts w:ascii="游明朝" w:eastAsia="游明朝" w:hAnsi="游明朝" w:hint="eastAsia"/>
          <w:color w:val="000000" w:themeColor="text1"/>
          <w:sz w:val="21"/>
          <w:szCs w:val="21"/>
          <w:u w:val="single"/>
          <w:lang w:eastAsia="ja-JP"/>
        </w:rPr>
        <w:t>匿名化して、会員専用ページで共有</w:t>
      </w:r>
      <w:r w:rsidR="009D0D82" w:rsidRP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します</w:t>
      </w:r>
    </w:p>
    <w:p w14:paraId="289175E7" w14:textId="77777777" w:rsidR="005402DB" w:rsidRDefault="00EE725E" w:rsidP="006E217E">
      <w:pPr>
        <w:snapToGrid w:val="0"/>
        <w:spacing w:after="0" w:line="240" w:lineRule="auto"/>
        <w:ind w:rightChars="-106" w:right="-233"/>
        <w:rPr>
          <w:rFonts w:ascii="游明朝" w:eastAsia="游明朝" w:hAnsi="游明朝"/>
          <w:sz w:val="21"/>
          <w:szCs w:val="21"/>
          <w:lang w:eastAsia="ja-JP"/>
        </w:rPr>
      </w:pPr>
      <w:r w:rsidRPr="00F67B9E">
        <w:rPr>
          <w:rFonts w:ascii="游明朝" w:eastAsia="游明朝" w:hAnsi="游明朝" w:hint="eastAsia"/>
          <w:sz w:val="21"/>
          <w:szCs w:val="21"/>
          <w:lang w:eastAsia="ja-JP"/>
        </w:rPr>
        <w:t>■事務局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 xml:space="preserve">(一般社団法人全国介護付きホーム協会)　</w:t>
      </w:r>
    </w:p>
    <w:p w14:paraId="677D83D2" w14:textId="2BB5478F" w:rsidR="003042D0" w:rsidRPr="00F67B9E" w:rsidRDefault="00EE725E" w:rsidP="005402DB">
      <w:pPr>
        <w:snapToGrid w:val="0"/>
        <w:spacing w:after="0" w:line="240" w:lineRule="auto"/>
        <w:ind w:rightChars="-106" w:right="-233"/>
        <w:rPr>
          <w:rFonts w:ascii="游明朝" w:eastAsia="游明朝" w:hAnsi="游明朝"/>
          <w:sz w:val="21"/>
          <w:szCs w:val="21"/>
          <w:lang w:eastAsia="ja-JP"/>
        </w:rPr>
      </w:pPr>
      <w:r w:rsidRPr="00F67B9E">
        <w:rPr>
          <w:rFonts w:ascii="游明朝" w:eastAsia="游明朝" w:hAnsi="游明朝"/>
          <w:sz w:val="21"/>
          <w:szCs w:val="21"/>
          <w:lang w:eastAsia="ja-JP"/>
        </w:rPr>
        <w:t>tel</w:t>
      </w:r>
      <w:r w:rsidRPr="00F67B9E">
        <w:rPr>
          <w:rFonts w:ascii="游明朝" w:eastAsia="游明朝" w:hAnsi="游明朝" w:hint="eastAsia"/>
          <w:sz w:val="21"/>
          <w:szCs w:val="21"/>
          <w:lang w:eastAsia="ja-JP"/>
        </w:rPr>
        <w:t>：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>03</w:t>
      </w:r>
      <w:r w:rsidR="00FF034D" w:rsidRPr="00F67B9E">
        <w:rPr>
          <w:rFonts w:ascii="游明朝" w:eastAsia="游明朝" w:hAnsi="游明朝"/>
          <w:sz w:val="21"/>
          <w:szCs w:val="21"/>
          <w:lang w:eastAsia="ja-JP"/>
        </w:rPr>
        <w:t>-</w:t>
      </w:r>
      <w:r w:rsidR="0032526F" w:rsidRPr="00F67B9E">
        <w:rPr>
          <w:rFonts w:ascii="游明朝" w:eastAsia="游明朝" w:hAnsi="游明朝"/>
          <w:sz w:val="21"/>
          <w:szCs w:val="21"/>
          <w:lang w:eastAsia="ja-JP"/>
        </w:rPr>
        <w:t>6812-7110</w:t>
      </w:r>
      <w:r w:rsidR="0032526F" w:rsidRPr="00F67B9E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32526F" w:rsidRPr="00F67B9E">
        <w:rPr>
          <w:rFonts w:ascii="游明朝" w:eastAsia="游明朝" w:hAnsi="游明朝"/>
          <w:sz w:val="21"/>
          <w:szCs w:val="21"/>
          <w:lang w:eastAsia="ja-JP"/>
        </w:rPr>
        <w:t>mail：</w:t>
      </w:r>
      <w:hyperlink r:id="rId8" w:history="1">
        <w:r w:rsidR="005402DB" w:rsidRPr="000A26E8">
          <w:rPr>
            <w:rStyle w:val="a7"/>
            <w:rFonts w:ascii="游明朝" w:eastAsia="游明朝" w:hAnsi="游明朝"/>
            <w:sz w:val="21"/>
            <w:szCs w:val="21"/>
            <w:lang w:eastAsia="ja-JP"/>
          </w:rPr>
          <w:t>info@kaigotsuki-home.or.jp</w:t>
        </w:r>
      </w:hyperlink>
      <w:r w:rsidR="005402DB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>(受付時間 月～金</w:t>
      </w:r>
      <w:r w:rsidR="00C31BD8">
        <w:rPr>
          <w:rFonts w:ascii="游明朝" w:eastAsia="游明朝" w:hAnsi="游明朝"/>
          <w:sz w:val="21"/>
          <w:szCs w:val="21"/>
          <w:lang w:eastAsia="ja-JP"/>
        </w:rPr>
        <w:t xml:space="preserve"> </w:t>
      </w:r>
      <w:r w:rsidR="00C31BD8">
        <w:rPr>
          <w:rFonts w:ascii="游明朝" w:eastAsia="游明朝" w:hAnsi="游明朝" w:hint="eastAsia"/>
          <w:sz w:val="21"/>
          <w:szCs w:val="21"/>
          <w:lang w:eastAsia="ja-JP"/>
        </w:rPr>
        <w:t>10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>:00～17:00 土日祝休)</w:t>
      </w:r>
    </w:p>
    <w:p w14:paraId="77BE1321" w14:textId="77777777" w:rsidR="009F1F0F" w:rsidRDefault="00EE725E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--------------------------------------------------------------------------</w:t>
      </w:r>
      <w:r>
        <w:rPr>
          <w:rFonts w:ascii="游明朝" w:eastAsia="游明朝" w:hAnsi="游明朝"/>
          <w:sz w:val="21"/>
          <w:szCs w:val="21"/>
          <w:lang w:eastAsia="ja-JP"/>
        </w:rPr>
        <w:t>--------------------</w:t>
      </w:r>
    </w:p>
    <w:p w14:paraId="51F0E088" w14:textId="7DE459A5" w:rsidR="00EE725E" w:rsidRPr="00F67B9E" w:rsidRDefault="00995C8A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 xml:space="preserve">■参加申込書　</w:t>
      </w:r>
      <w:r w:rsidR="00033CB2">
        <w:rPr>
          <w:rFonts w:ascii="游明朝" w:eastAsia="游明朝" w:hAnsi="游明朝" w:hint="eastAsia"/>
          <w:sz w:val="21"/>
          <w:szCs w:val="21"/>
          <w:lang w:eastAsia="ja-JP"/>
        </w:rPr>
        <w:t>メール</w:t>
      </w:r>
      <w:r w:rsidR="0032526F" w:rsidRPr="00F67B9E">
        <w:rPr>
          <w:rFonts w:ascii="游明朝" w:eastAsia="游明朝" w:hAnsi="游明朝" w:hint="eastAsia"/>
          <w:sz w:val="21"/>
          <w:szCs w:val="21"/>
          <w:lang w:eastAsia="ja-JP"/>
        </w:rPr>
        <w:t>（</w:t>
      </w:r>
      <w:r w:rsidR="00821CD2">
        <w:rPr>
          <w:rFonts w:ascii="游明朝" w:eastAsia="游明朝" w:hAnsi="游明朝"/>
          <w:sz w:val="21"/>
          <w:szCs w:val="21"/>
          <w:lang w:eastAsia="ja-JP"/>
        </w:rPr>
        <w:t>info@kaigotsuki-home.or.jp</w:t>
      </w:r>
      <w:r w:rsidR="0032526F" w:rsidRPr="00F67B9E">
        <w:rPr>
          <w:rFonts w:ascii="游明朝" w:eastAsia="游明朝" w:hAnsi="游明朝" w:hint="eastAsia"/>
          <w:sz w:val="21"/>
          <w:szCs w:val="21"/>
          <w:lang w:eastAsia="ja-JP"/>
        </w:rPr>
        <w:t>）にてお申込みくだ</w:t>
      </w:r>
      <w:r w:rsidR="00EE725E" w:rsidRPr="00F67B9E">
        <w:rPr>
          <w:rFonts w:ascii="游明朝" w:eastAsia="游明朝" w:hAnsi="游明朝" w:hint="eastAsia"/>
          <w:sz w:val="21"/>
          <w:szCs w:val="21"/>
          <w:lang w:eastAsia="ja-JP"/>
        </w:rPr>
        <w:t>さい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（７</w:t>
      </w:r>
      <w:r w:rsidR="00821CD2" w:rsidRPr="00F67B9E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21</w:t>
      </w:r>
      <w:r w:rsidR="00821CD2" w:rsidRPr="00F67B9E">
        <w:rPr>
          <w:rFonts w:ascii="游明朝" w:eastAsia="游明朝" w:hAnsi="游明朝"/>
          <w:sz w:val="21"/>
          <w:szCs w:val="21"/>
          <w:lang w:eastAsia="ja-JP"/>
        </w:rPr>
        <w:t>日(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火</w:t>
      </w:r>
      <w:r w:rsidR="00821CD2" w:rsidRPr="00F67B9E">
        <w:rPr>
          <w:rFonts w:ascii="游明朝" w:eastAsia="游明朝" w:hAnsi="游明朝"/>
          <w:sz w:val="21"/>
          <w:szCs w:val="21"/>
          <w:lang w:eastAsia="ja-JP"/>
        </w:rPr>
        <w:t>)</w:t>
      </w:r>
      <w:r w:rsidR="00821CD2">
        <w:rPr>
          <w:rFonts w:ascii="游明朝" w:eastAsia="游明朝" w:hAnsi="游明朝" w:hint="eastAsia"/>
          <w:sz w:val="21"/>
          <w:szCs w:val="21"/>
          <w:lang w:eastAsia="ja-JP"/>
        </w:rPr>
        <w:t>まで）</w:t>
      </w:r>
    </w:p>
    <w:p w14:paraId="20E2B1E0" w14:textId="77777777" w:rsidR="00EE725E" w:rsidRPr="00821CD2" w:rsidRDefault="00EE725E" w:rsidP="009F1F0F">
      <w:pPr>
        <w:snapToGrid w:val="0"/>
        <w:spacing w:after="0" w:line="240" w:lineRule="auto"/>
        <w:rPr>
          <w:rFonts w:ascii="游明朝" w:eastAsia="游明朝" w:hAnsi="游明朝"/>
          <w:color w:val="000000" w:themeColor="text1"/>
          <w:sz w:val="12"/>
          <w:szCs w:val="12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6"/>
        <w:gridCol w:w="3124"/>
        <w:gridCol w:w="1057"/>
        <w:gridCol w:w="887"/>
        <w:gridCol w:w="3294"/>
      </w:tblGrid>
      <w:tr w:rsidR="00CA3292" w:rsidRPr="00CA3292" w14:paraId="3D6D595A" w14:textId="77777777" w:rsidTr="00D03EEA">
        <w:tc>
          <w:tcPr>
            <w:tcW w:w="1266" w:type="dxa"/>
            <w:vAlign w:val="center"/>
          </w:tcPr>
          <w:p w14:paraId="33CEAA81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法人名</w:t>
            </w:r>
          </w:p>
        </w:tc>
        <w:tc>
          <w:tcPr>
            <w:tcW w:w="3124" w:type="dxa"/>
            <w:vAlign w:val="center"/>
          </w:tcPr>
          <w:p w14:paraId="1A6FDF52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66E97791" w14:textId="77777777" w:rsidR="006E217E" w:rsidRPr="00CA3292" w:rsidRDefault="006E217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259CE013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部署・施設名</w:t>
            </w:r>
          </w:p>
        </w:tc>
        <w:tc>
          <w:tcPr>
            <w:tcW w:w="3294" w:type="dxa"/>
            <w:vAlign w:val="center"/>
          </w:tcPr>
          <w:p w14:paraId="0E4D100C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CA3292" w:rsidRPr="00CA3292" w14:paraId="6AF61622" w14:textId="77777777" w:rsidTr="00D03EEA">
        <w:tc>
          <w:tcPr>
            <w:tcW w:w="1266" w:type="dxa"/>
            <w:vAlign w:val="center"/>
          </w:tcPr>
          <w:p w14:paraId="4C5531D6" w14:textId="7B65BECC" w:rsidR="00F35CED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フリガナ</w:t>
            </w:r>
          </w:p>
          <w:p w14:paraId="3831C203" w14:textId="09559312" w:rsidR="00EE725E" w:rsidRPr="00CA3292" w:rsidRDefault="00FF034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担当者名</w:t>
            </w:r>
          </w:p>
        </w:tc>
        <w:tc>
          <w:tcPr>
            <w:tcW w:w="3124" w:type="dxa"/>
            <w:vAlign w:val="center"/>
          </w:tcPr>
          <w:p w14:paraId="67ECC487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065F373E" w14:textId="77777777" w:rsidR="006E217E" w:rsidRPr="00CA3292" w:rsidRDefault="006E217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0D5198B2" w14:textId="37354D78" w:rsidR="00F67B9E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6"/>
                <w:szCs w:val="16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電話番号</w:t>
            </w:r>
            <w:r w:rsidR="00D03EEA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/</w:t>
            </w:r>
            <w:r w:rsidR="00D03EEA"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  <w:t>FAX</w:t>
            </w:r>
            <w:r w:rsidR="00D03EEA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3294" w:type="dxa"/>
            <w:vAlign w:val="center"/>
          </w:tcPr>
          <w:p w14:paraId="0E5B9880" w14:textId="221D7E19" w:rsidR="00EE725E" w:rsidRPr="00CA3292" w:rsidRDefault="00EE725E" w:rsidP="00F67B9E">
            <w:pPr>
              <w:wordWrap w:val="0"/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CA3292" w:rsidRPr="00CA3292" w14:paraId="5361C19B" w14:textId="77777777" w:rsidTr="00D03EEA">
        <w:tc>
          <w:tcPr>
            <w:tcW w:w="1266" w:type="dxa"/>
            <w:vAlign w:val="center"/>
          </w:tcPr>
          <w:p w14:paraId="7DBC0C1E" w14:textId="15D6FF9F" w:rsidR="00EE725E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F</w:t>
            </w:r>
            <w:r w:rsidRPr="00CA3292"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  <w:t>AX</w:t>
            </w: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3124" w:type="dxa"/>
            <w:vAlign w:val="center"/>
          </w:tcPr>
          <w:p w14:paraId="3229D15C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1A1AE060" w14:textId="77777777" w:rsidR="006E217E" w:rsidRPr="00CA3292" w:rsidRDefault="006E217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41E82A4" w14:textId="37EC7F02" w:rsidR="00F35CED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294" w:type="dxa"/>
            <w:vAlign w:val="center"/>
          </w:tcPr>
          <w:p w14:paraId="71869728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03EEA" w:rsidRPr="00CA3292" w14:paraId="248300D4" w14:textId="77777777" w:rsidTr="000E22D2">
        <w:tc>
          <w:tcPr>
            <w:tcW w:w="1266" w:type="dxa"/>
            <w:vAlign w:val="center"/>
          </w:tcPr>
          <w:p w14:paraId="2E31EDFD" w14:textId="42D42F4F" w:rsidR="00D03EEA" w:rsidRPr="00CA3292" w:rsidRDefault="00D03EEA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TV会議（Z</w:t>
            </w:r>
            <w:r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  <w:t>OOM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）で参加可否</w:t>
            </w:r>
          </w:p>
        </w:tc>
        <w:tc>
          <w:tcPr>
            <w:tcW w:w="4181" w:type="dxa"/>
            <w:gridSpan w:val="2"/>
            <w:vAlign w:val="center"/>
          </w:tcPr>
          <w:p w14:paraId="129BD526" w14:textId="52100655" w:rsidR="00D03EEA" w:rsidRPr="00CA3292" w:rsidRDefault="00D03EEA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TV会議(</w:t>
            </w:r>
            <w:r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  <w:t>ZOOM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)での参加も可能</w:t>
            </w:r>
          </w:p>
        </w:tc>
        <w:tc>
          <w:tcPr>
            <w:tcW w:w="4181" w:type="dxa"/>
            <w:gridSpan w:val="2"/>
            <w:vAlign w:val="center"/>
          </w:tcPr>
          <w:p w14:paraId="5803CAAC" w14:textId="6819EF0F" w:rsidR="00D03EEA" w:rsidRPr="00CA3292" w:rsidRDefault="00D03EEA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TV会議（Z</w:t>
            </w:r>
            <w:r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  <w:t>OOM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）での参加はできない</w:t>
            </w:r>
          </w:p>
        </w:tc>
      </w:tr>
    </w:tbl>
    <w:p w14:paraId="684D3CAF" w14:textId="1873C03D" w:rsidR="00EE725E" w:rsidRPr="00CA3292" w:rsidRDefault="009D0D82" w:rsidP="009D0D82">
      <w:pPr>
        <w:snapToGrid w:val="0"/>
        <w:spacing w:after="0" w:line="240" w:lineRule="auto"/>
        <w:jc w:val="right"/>
        <w:rPr>
          <w:rFonts w:ascii="游明朝" w:eastAsia="游明朝" w:hAnsi="游明朝"/>
          <w:color w:val="000000" w:themeColor="text1"/>
          <w:sz w:val="24"/>
          <w:szCs w:val="24"/>
          <w:lang w:eastAsia="ja-JP"/>
        </w:rPr>
      </w:pPr>
      <w:r w:rsidRPr="00CA3292">
        <w:rPr>
          <w:rFonts w:ascii="游明朝" w:eastAsia="游明朝" w:hAnsi="游明朝" w:hint="eastAsia"/>
          <w:color w:val="000000" w:themeColor="text1"/>
          <w:sz w:val="24"/>
          <w:szCs w:val="24"/>
          <w:lang w:eastAsia="ja-JP"/>
        </w:rPr>
        <w:t>（別紙あり）</w:t>
      </w:r>
    </w:p>
    <w:p w14:paraId="3F3FC8D8" w14:textId="7DE48473" w:rsidR="005706EF" w:rsidRDefault="005706EF" w:rsidP="009D0D8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2BA2947E" w14:textId="2D26A975" w:rsidR="009D0D82" w:rsidRPr="00CA3292" w:rsidRDefault="009D0D82" w:rsidP="009D0D8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  <w:r w:rsidRPr="00CA3292">
        <w:rPr>
          <w:rFonts w:asciiTheme="minorEastAsia" w:hAnsiTheme="minorEastAsia" w:hint="eastAsia"/>
          <w:color w:val="000000" w:themeColor="text1"/>
          <w:lang w:eastAsia="ja-JP"/>
        </w:rPr>
        <w:lastRenderedPageBreak/>
        <w:t>（別紙）事前アンケート</w:t>
      </w:r>
    </w:p>
    <w:p w14:paraId="08846A2D" w14:textId="0D2CEC1E" w:rsidR="009D0D82" w:rsidRPr="00CA3292" w:rsidRDefault="007D4626" w:rsidP="003860E5">
      <w:pPr>
        <w:pStyle w:val="af0"/>
        <w:numPr>
          <w:ilvl w:val="0"/>
          <w:numId w:val="1"/>
        </w:numPr>
        <w:snapToGrid w:val="0"/>
        <w:spacing w:beforeLines="50" w:before="120"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新型コロナウイルス感染症</w:t>
      </w:r>
      <w:r w:rsidR="009D0D82" w:rsidRPr="00CA3292">
        <w:rPr>
          <w:rFonts w:asciiTheme="minorEastAsia" w:hAnsiTheme="minorEastAsia" w:hint="eastAsia"/>
          <w:color w:val="000000" w:themeColor="text1"/>
          <w:lang w:eastAsia="ja-JP"/>
        </w:rPr>
        <w:t>について</w:t>
      </w:r>
    </w:p>
    <w:p w14:paraId="5F55B90C" w14:textId="08095E2B" w:rsidR="003860E5" w:rsidRPr="00CA3292" w:rsidRDefault="007D4626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職員が新型コロナウイルス感染症の感染者もしくは感染疑い（濃厚接触者等）となった場合の対応についておきかせください（休業指示の判断、休暇、賃金等）</w:t>
      </w:r>
    </w:p>
    <w:p w14:paraId="5BF9A159" w14:textId="496B7804" w:rsidR="003860E5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3AE7FBB5" w14:textId="77777777" w:rsidR="0025126E" w:rsidRPr="007D4626" w:rsidRDefault="0025126E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3983A4B1" w14:textId="0B8BD24C" w:rsidR="003860E5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0E0F6BA7" w14:textId="77777777" w:rsidR="009716E9" w:rsidRPr="00CA3292" w:rsidRDefault="009716E9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254E3626" w14:textId="77777777" w:rsidR="00FB230C" w:rsidRPr="00CA3292" w:rsidRDefault="00FB230C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153BC463" w14:textId="77777777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1FB007FB" w14:textId="6AC400D3" w:rsidR="009D0D82" w:rsidRPr="00CA3292" w:rsidRDefault="007D4626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職員への危険手当てや慰労金について（手当の有無や金額等）</w:t>
      </w:r>
    </w:p>
    <w:p w14:paraId="7D6CB67F" w14:textId="44801F74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29ECAD4B" w14:textId="41092C59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7F7225C" w14:textId="21E3A478" w:rsidR="0081525B" w:rsidRDefault="0081525B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5296251" w14:textId="77777777" w:rsidR="009716E9" w:rsidRDefault="009716E9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4884970C" w14:textId="77777777" w:rsidR="0025126E" w:rsidRPr="00CA3292" w:rsidRDefault="0025126E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DA5263D" w14:textId="03B8B4ED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0019581" w14:textId="77777777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FD13BFC" w14:textId="43B60F16" w:rsidR="003860E5" w:rsidRPr="00CA3292" w:rsidRDefault="007D4626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その他他社に聞いてみたいこと</w:t>
      </w:r>
    </w:p>
    <w:p w14:paraId="7458B925" w14:textId="72E6CF4B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BAB5840" w14:textId="77777777" w:rsidR="00FB230C" w:rsidRPr="00CA3292" w:rsidRDefault="00FB230C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0BB223DB" w14:textId="21A38ACB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A1042A6" w14:textId="7CD996EB" w:rsidR="0025126E" w:rsidRDefault="0025126E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427FB38D" w14:textId="77777777" w:rsidR="0025126E" w:rsidRDefault="0025126E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FB1734C" w14:textId="10456868" w:rsidR="009D0D82" w:rsidRPr="00CA3292" w:rsidRDefault="007D4626" w:rsidP="009D0D82">
      <w:pPr>
        <w:pStyle w:val="af0"/>
        <w:numPr>
          <w:ilvl w:val="0"/>
          <w:numId w:val="1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同一労働同一賃金</w:t>
      </w:r>
      <w:r w:rsidR="009D0D82"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について</w:t>
      </w:r>
    </w:p>
    <w:p w14:paraId="5B2236F2" w14:textId="3E1E767C" w:rsidR="009D0D82" w:rsidRPr="00CA3292" w:rsidRDefault="001B5F8E" w:rsidP="003860E5">
      <w:pPr>
        <w:pStyle w:val="af0"/>
        <w:numPr>
          <w:ilvl w:val="0"/>
          <w:numId w:val="3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貴社のガイドラインへの対応状況についてお聞かせください。</w:t>
      </w:r>
    </w:p>
    <w:p w14:paraId="165F8823" w14:textId="711C4DC5" w:rsidR="003860E5" w:rsidRPr="001B5F8E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5E06990" w14:textId="34F7500A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0EC6632E" w14:textId="77777777" w:rsidR="001B5F8E" w:rsidRDefault="001B5F8E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3A32E64" w14:textId="3F3932A5" w:rsidR="00CA3292" w:rsidRDefault="00CA3292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058AD26" w14:textId="77777777" w:rsidR="001B5F8E" w:rsidRPr="00CA3292" w:rsidRDefault="001B5F8E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6D3777F" w14:textId="17655E4D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54C0AE41" w14:textId="717F010B" w:rsidR="003860E5" w:rsidRPr="00CA3292" w:rsidRDefault="001B5F8E" w:rsidP="003860E5">
      <w:pPr>
        <w:pStyle w:val="af0"/>
        <w:numPr>
          <w:ilvl w:val="0"/>
          <w:numId w:val="3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どの論点（基本給、賞与、各種手当、福利厚生・教育訓練・その他）でお困りでしょうか</w:t>
      </w:r>
    </w:p>
    <w:p w14:paraId="0DCC47FC" w14:textId="16377C96" w:rsidR="00CA3292" w:rsidRPr="001B5F8E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9B33A31" w14:textId="3057F02B" w:rsidR="00CA3292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8A579AA" w14:textId="77777777" w:rsidR="001B5F8E" w:rsidRPr="00CA3292" w:rsidRDefault="001B5F8E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6A706C0" w14:textId="31B44FBC" w:rsidR="00CA3292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D63AD38" w14:textId="77777777" w:rsidR="001B5F8E" w:rsidRPr="00CA3292" w:rsidRDefault="001B5F8E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123C873" w14:textId="77777777" w:rsidR="00CA3292" w:rsidRPr="00CA3292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02EED3FD" w14:textId="7C460A5F" w:rsidR="00CA3292" w:rsidRPr="00CA3292" w:rsidRDefault="009C5C6D" w:rsidP="003860E5">
      <w:pPr>
        <w:pStyle w:val="af0"/>
        <w:numPr>
          <w:ilvl w:val="0"/>
          <w:numId w:val="3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その他他社に聞いてみたいこと</w:t>
      </w:r>
    </w:p>
    <w:p w14:paraId="5C4A23D9" w14:textId="602A1DA8" w:rsidR="00FB230C" w:rsidRDefault="00FB230C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AC0A47A" w14:textId="00A1A86F" w:rsidR="00C40E57" w:rsidRDefault="00C40E57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54C757BB" w14:textId="77777777" w:rsidR="009716E9" w:rsidRDefault="009716E9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2B30FBD1" w14:textId="77777777" w:rsidR="001B5F8E" w:rsidRDefault="001B5F8E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158D178" w14:textId="3768BC97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817B815" w14:textId="50FDE58E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5F6B1710" w14:textId="50484832" w:rsidR="003860E5" w:rsidRPr="003860E5" w:rsidRDefault="00CA3292" w:rsidP="003860E5">
      <w:pPr>
        <w:snapToGrid w:val="0"/>
        <w:spacing w:after="0" w:line="240" w:lineRule="auto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以</w:t>
      </w:r>
      <w:r w:rsidR="003860E5">
        <w:rPr>
          <w:rFonts w:asciiTheme="minorEastAsia" w:hAnsiTheme="minorEastAsia" w:hint="eastAsia"/>
          <w:lang w:eastAsia="ja-JP"/>
        </w:rPr>
        <w:t>上、ご協力ありがとうございました。</w:t>
      </w:r>
    </w:p>
    <w:sectPr w:rsidR="003860E5" w:rsidRPr="003860E5" w:rsidSect="00540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E69D" w14:textId="77777777" w:rsidR="001D1990" w:rsidRDefault="001D1990" w:rsidP="001D1990">
      <w:pPr>
        <w:spacing w:after="0" w:line="240" w:lineRule="auto"/>
      </w:pPr>
      <w:r>
        <w:separator/>
      </w:r>
    </w:p>
  </w:endnote>
  <w:endnote w:type="continuationSeparator" w:id="0">
    <w:p w14:paraId="03118726" w14:textId="77777777" w:rsidR="001D1990" w:rsidRDefault="001D1990" w:rsidP="001D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7369" w14:textId="77777777" w:rsidR="001D1990" w:rsidRDefault="001D199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62481" w14:textId="77777777" w:rsidR="001D1990" w:rsidRDefault="001D199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896C" w14:textId="77777777" w:rsidR="001D1990" w:rsidRDefault="001D19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FC8F" w14:textId="77777777" w:rsidR="001D1990" w:rsidRDefault="001D1990" w:rsidP="001D1990">
      <w:pPr>
        <w:spacing w:after="0" w:line="240" w:lineRule="auto"/>
      </w:pPr>
      <w:r>
        <w:separator/>
      </w:r>
    </w:p>
  </w:footnote>
  <w:footnote w:type="continuationSeparator" w:id="0">
    <w:p w14:paraId="744F20A4" w14:textId="77777777" w:rsidR="001D1990" w:rsidRDefault="001D1990" w:rsidP="001D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BFE0" w14:textId="77777777" w:rsidR="001D1990" w:rsidRDefault="001D199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95E1" w14:textId="77777777" w:rsidR="001D1990" w:rsidRDefault="001D1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799D" w14:textId="77777777" w:rsidR="001D1990" w:rsidRDefault="001D1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A0827"/>
    <w:multiLevelType w:val="hybridMultilevel"/>
    <w:tmpl w:val="59FCA4CC"/>
    <w:lvl w:ilvl="0" w:tplc="CD26BDF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4BFA0C10"/>
    <w:multiLevelType w:val="hybridMultilevel"/>
    <w:tmpl w:val="F03A8D8E"/>
    <w:lvl w:ilvl="0" w:tplc="E646CA82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A25255"/>
    <w:multiLevelType w:val="hybridMultilevel"/>
    <w:tmpl w:val="B90C6F46"/>
    <w:lvl w:ilvl="0" w:tplc="FAB219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E2"/>
    <w:rsid w:val="00033CB2"/>
    <w:rsid w:val="000A6EB9"/>
    <w:rsid w:val="000D1358"/>
    <w:rsid w:val="001209FE"/>
    <w:rsid w:val="001275F6"/>
    <w:rsid w:val="00130E92"/>
    <w:rsid w:val="001B5F8E"/>
    <w:rsid w:val="001D1990"/>
    <w:rsid w:val="001E1B87"/>
    <w:rsid w:val="00212826"/>
    <w:rsid w:val="0025126E"/>
    <w:rsid w:val="002646C6"/>
    <w:rsid w:val="002648E8"/>
    <w:rsid w:val="00294D6F"/>
    <w:rsid w:val="002B0257"/>
    <w:rsid w:val="002B1297"/>
    <w:rsid w:val="002C0B12"/>
    <w:rsid w:val="003042D0"/>
    <w:rsid w:val="00305CFA"/>
    <w:rsid w:val="00312180"/>
    <w:rsid w:val="00317A6B"/>
    <w:rsid w:val="0032526F"/>
    <w:rsid w:val="003860E5"/>
    <w:rsid w:val="003A5224"/>
    <w:rsid w:val="0040739E"/>
    <w:rsid w:val="00451B0E"/>
    <w:rsid w:val="00487595"/>
    <w:rsid w:val="0049647D"/>
    <w:rsid w:val="004B3F3A"/>
    <w:rsid w:val="004C4194"/>
    <w:rsid w:val="004C7060"/>
    <w:rsid w:val="005402DB"/>
    <w:rsid w:val="005706EF"/>
    <w:rsid w:val="005812D0"/>
    <w:rsid w:val="00581E7B"/>
    <w:rsid w:val="005E37D6"/>
    <w:rsid w:val="0061722D"/>
    <w:rsid w:val="006E217E"/>
    <w:rsid w:val="006F50E2"/>
    <w:rsid w:val="007033A5"/>
    <w:rsid w:val="00713EDA"/>
    <w:rsid w:val="00715BFB"/>
    <w:rsid w:val="007255D8"/>
    <w:rsid w:val="00753D80"/>
    <w:rsid w:val="00773DD8"/>
    <w:rsid w:val="007A5916"/>
    <w:rsid w:val="007D4626"/>
    <w:rsid w:val="0081525B"/>
    <w:rsid w:val="00815BE4"/>
    <w:rsid w:val="00821CD2"/>
    <w:rsid w:val="008476AD"/>
    <w:rsid w:val="00876D3D"/>
    <w:rsid w:val="00884B10"/>
    <w:rsid w:val="00890AEA"/>
    <w:rsid w:val="008A5327"/>
    <w:rsid w:val="008B48AE"/>
    <w:rsid w:val="008D2B1D"/>
    <w:rsid w:val="009023C8"/>
    <w:rsid w:val="009716E9"/>
    <w:rsid w:val="009949E4"/>
    <w:rsid w:val="00995C8A"/>
    <w:rsid w:val="009C5C6D"/>
    <w:rsid w:val="009D0D82"/>
    <w:rsid w:val="009F06CB"/>
    <w:rsid w:val="009F1F0F"/>
    <w:rsid w:val="00A32EA8"/>
    <w:rsid w:val="00A379D6"/>
    <w:rsid w:val="00AA4ED1"/>
    <w:rsid w:val="00AD70BF"/>
    <w:rsid w:val="00B06485"/>
    <w:rsid w:val="00B163FB"/>
    <w:rsid w:val="00B50EFD"/>
    <w:rsid w:val="00B95D63"/>
    <w:rsid w:val="00BB08F0"/>
    <w:rsid w:val="00BC2425"/>
    <w:rsid w:val="00BD0396"/>
    <w:rsid w:val="00C021DE"/>
    <w:rsid w:val="00C31BD8"/>
    <w:rsid w:val="00C40E57"/>
    <w:rsid w:val="00CA3292"/>
    <w:rsid w:val="00CB0FC5"/>
    <w:rsid w:val="00CC4F4E"/>
    <w:rsid w:val="00CE08F0"/>
    <w:rsid w:val="00D03EEA"/>
    <w:rsid w:val="00D57CF7"/>
    <w:rsid w:val="00DC584F"/>
    <w:rsid w:val="00DD5AC2"/>
    <w:rsid w:val="00DD6918"/>
    <w:rsid w:val="00DE684F"/>
    <w:rsid w:val="00E7652B"/>
    <w:rsid w:val="00EB2B55"/>
    <w:rsid w:val="00EE725E"/>
    <w:rsid w:val="00EF776B"/>
    <w:rsid w:val="00F07A8B"/>
    <w:rsid w:val="00F27E29"/>
    <w:rsid w:val="00F35CED"/>
    <w:rsid w:val="00F67B9E"/>
    <w:rsid w:val="00FB230C"/>
    <w:rsid w:val="00FB50CE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D16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F0F"/>
    <w:pPr>
      <w:jc w:val="center"/>
    </w:pPr>
    <w:rPr>
      <w:rFonts w:ascii="游明朝" w:eastAsia="游明朝" w:hAnsi="游明朝"/>
      <w:sz w:val="21"/>
      <w:szCs w:val="21"/>
      <w:lang w:eastAsia="ja-JP"/>
    </w:rPr>
  </w:style>
  <w:style w:type="character" w:customStyle="1" w:styleId="a4">
    <w:name w:val="記 (文字)"/>
    <w:basedOn w:val="a0"/>
    <w:link w:val="a3"/>
    <w:uiPriority w:val="99"/>
    <w:rsid w:val="009F1F0F"/>
    <w:rPr>
      <w:rFonts w:ascii="游明朝" w:eastAsia="游明朝" w:hAnsi="游明朝"/>
      <w:sz w:val="21"/>
      <w:szCs w:val="21"/>
      <w:lang w:eastAsia="ja-JP"/>
    </w:rPr>
  </w:style>
  <w:style w:type="paragraph" w:styleId="a5">
    <w:name w:val="Closing"/>
    <w:basedOn w:val="a"/>
    <w:link w:val="a6"/>
    <w:uiPriority w:val="99"/>
    <w:unhideWhenUsed/>
    <w:rsid w:val="009F1F0F"/>
    <w:pPr>
      <w:jc w:val="right"/>
    </w:pPr>
    <w:rPr>
      <w:rFonts w:ascii="游明朝" w:eastAsia="游明朝" w:hAnsi="游明朝"/>
      <w:sz w:val="21"/>
      <w:szCs w:val="21"/>
      <w:lang w:eastAsia="ja-JP"/>
    </w:rPr>
  </w:style>
  <w:style w:type="character" w:customStyle="1" w:styleId="a6">
    <w:name w:val="結語 (文字)"/>
    <w:basedOn w:val="a0"/>
    <w:link w:val="a5"/>
    <w:uiPriority w:val="99"/>
    <w:rsid w:val="009F1F0F"/>
    <w:rPr>
      <w:rFonts w:ascii="游明朝" w:eastAsia="游明朝" w:hAnsi="游明朝"/>
      <w:sz w:val="21"/>
      <w:szCs w:val="21"/>
      <w:lang w:eastAsia="ja-JP"/>
    </w:rPr>
  </w:style>
  <w:style w:type="character" w:styleId="a7">
    <w:name w:val="Hyperlink"/>
    <w:basedOn w:val="a0"/>
    <w:uiPriority w:val="99"/>
    <w:unhideWhenUsed/>
    <w:rsid w:val="009F1F0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E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52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32526F"/>
    <w:rPr>
      <w:color w:val="808080"/>
      <w:shd w:val="clear" w:color="auto" w:fill="E6E6E6"/>
    </w:rPr>
  </w:style>
  <w:style w:type="paragraph" w:styleId="ab">
    <w:name w:val="header"/>
    <w:basedOn w:val="a"/>
    <w:link w:val="ac"/>
    <w:uiPriority w:val="99"/>
    <w:unhideWhenUsed/>
    <w:rsid w:val="001D19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990"/>
  </w:style>
  <w:style w:type="paragraph" w:styleId="ad">
    <w:name w:val="footer"/>
    <w:basedOn w:val="a"/>
    <w:link w:val="ae"/>
    <w:uiPriority w:val="99"/>
    <w:unhideWhenUsed/>
    <w:rsid w:val="001D19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990"/>
  </w:style>
  <w:style w:type="character" w:styleId="af">
    <w:name w:val="Unresolved Mention"/>
    <w:basedOn w:val="a0"/>
    <w:uiPriority w:val="99"/>
    <w:semiHidden/>
    <w:unhideWhenUsed/>
    <w:rsid w:val="005402D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9D0D82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7255D8"/>
  </w:style>
  <w:style w:type="character" w:customStyle="1" w:styleId="af2">
    <w:name w:val="日付 (文字)"/>
    <w:basedOn w:val="a0"/>
    <w:link w:val="af1"/>
    <w:uiPriority w:val="99"/>
    <w:semiHidden/>
    <w:rsid w:val="0072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gotsuki-home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C8F7-9FB2-4258-8C09-B9984D6D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2020-07-03T08:05:00Z</dcterms:created>
  <dcterms:modified xsi:type="dcterms:W3CDTF">2020-07-06T08:56:00Z</dcterms:modified>
</cp:coreProperties>
</file>